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0612E" w14:textId="77777777" w:rsidR="00794B6F" w:rsidRPr="00CF678B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469CF52F" w14:textId="106620ED" w:rsidR="00794B6F" w:rsidRPr="00CF678B" w:rsidRDefault="00794B6F" w:rsidP="00B535B1">
      <w:pPr>
        <w:pStyle w:val="Alaprtelmezett"/>
        <w:spacing w:before="0"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CF678B">
        <w:rPr>
          <w:rFonts w:ascii="Arial" w:eastAsia="Times New Roman" w:hAnsi="Arial" w:cs="Arial"/>
          <w:b/>
          <w:bCs/>
          <w:sz w:val="32"/>
          <w:szCs w:val="32"/>
        </w:rPr>
        <w:t>Sablon</w:t>
      </w:r>
      <w:r w:rsidR="0010170D" w:rsidRPr="00CF678B">
        <w:rPr>
          <w:rFonts w:ascii="Arial" w:eastAsia="Times New Roman" w:hAnsi="Arial" w:cs="Arial"/>
          <w:b/>
          <w:bCs/>
          <w:sz w:val="32"/>
          <w:szCs w:val="32"/>
        </w:rPr>
        <w:t xml:space="preserve"> a</w:t>
      </w:r>
      <w:r w:rsidR="007B2508" w:rsidRPr="00CF678B">
        <w:rPr>
          <w:rFonts w:ascii="Arial" w:eastAsia="Times New Roman" w:hAnsi="Arial" w:cs="Arial"/>
          <w:b/>
          <w:bCs/>
          <w:sz w:val="32"/>
          <w:szCs w:val="32"/>
        </w:rPr>
        <w:t xml:space="preserve">z endometrium </w:t>
      </w:r>
      <w:r w:rsidR="006B1522" w:rsidRPr="00CF678B">
        <w:rPr>
          <w:rFonts w:ascii="Arial" w:eastAsia="Times New Roman" w:hAnsi="Arial" w:cs="Arial"/>
          <w:b/>
          <w:bCs/>
          <w:sz w:val="32"/>
          <w:szCs w:val="32"/>
        </w:rPr>
        <w:t>carcinom</w:t>
      </w:r>
      <w:r w:rsidR="007B2508" w:rsidRPr="00CF678B">
        <w:rPr>
          <w:rFonts w:ascii="Arial" w:eastAsia="Times New Roman" w:hAnsi="Arial" w:cs="Arial"/>
          <w:b/>
          <w:bCs/>
          <w:sz w:val="32"/>
          <w:szCs w:val="32"/>
        </w:rPr>
        <w:t>ák</w:t>
      </w:r>
      <w:r w:rsidR="00CB6339" w:rsidRPr="00CF678B">
        <w:rPr>
          <w:rFonts w:ascii="Arial" w:eastAsia="Times New Roman" w:hAnsi="Arial" w:cs="Arial"/>
          <w:b/>
          <w:bCs/>
          <w:sz w:val="32"/>
          <w:szCs w:val="32"/>
        </w:rPr>
        <w:t xml:space="preserve"> miatt végzett </w:t>
      </w:r>
      <w:r w:rsidR="007B2508" w:rsidRPr="00CF678B">
        <w:rPr>
          <w:rFonts w:ascii="Arial" w:eastAsia="Times New Roman" w:hAnsi="Arial" w:cs="Arial"/>
          <w:b/>
          <w:bCs/>
          <w:sz w:val="32"/>
          <w:szCs w:val="32"/>
        </w:rPr>
        <w:t xml:space="preserve">műtéti </w:t>
      </w:r>
      <w:r w:rsidR="00EE3762">
        <w:rPr>
          <w:rFonts w:ascii="Arial" w:eastAsia="Times New Roman" w:hAnsi="Arial" w:cs="Arial"/>
          <w:b/>
          <w:bCs/>
          <w:sz w:val="32"/>
          <w:szCs w:val="32"/>
        </w:rPr>
        <w:t>preparátumok</w:t>
      </w:r>
      <w:r w:rsidRPr="00CF678B">
        <w:rPr>
          <w:rFonts w:ascii="Arial" w:eastAsia="Times New Roman" w:hAnsi="Arial" w:cs="Arial"/>
          <w:b/>
          <w:bCs/>
          <w:sz w:val="32"/>
          <w:szCs w:val="32"/>
        </w:rPr>
        <w:t xml:space="preserve"> leletezéséhez</w:t>
      </w:r>
    </w:p>
    <w:p w14:paraId="0E76E3E5" w14:textId="77777777" w:rsidR="00794B6F" w:rsidRPr="00CF678B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0211772D" w14:textId="77777777" w:rsidR="00794B6F" w:rsidRPr="00CF678B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CF678B">
        <w:rPr>
          <w:rFonts w:ascii="Arial" w:eastAsia="Times New Roman" w:hAnsi="Arial" w:cs="Arial"/>
          <w:bCs/>
        </w:rPr>
        <w:t>Verzió: 1.0</w:t>
      </w:r>
    </w:p>
    <w:p w14:paraId="7315A88D" w14:textId="1C0987E7" w:rsidR="00794B6F" w:rsidRPr="00CF678B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CF678B">
        <w:rPr>
          <w:rFonts w:ascii="Arial" w:eastAsia="Times New Roman" w:hAnsi="Arial" w:cs="Arial"/>
          <w:bCs/>
        </w:rPr>
        <w:t xml:space="preserve">Érvényes: </w:t>
      </w:r>
      <w:r w:rsidR="005F5BE5">
        <w:rPr>
          <w:rFonts w:ascii="Arial" w:eastAsia="Times New Roman" w:hAnsi="Arial" w:cs="Arial"/>
          <w:bCs/>
        </w:rPr>
        <w:t>2026</w:t>
      </w:r>
      <w:r w:rsidR="00A46A58">
        <w:rPr>
          <w:rFonts w:ascii="Arial" w:eastAsia="Times New Roman" w:hAnsi="Arial" w:cs="Arial"/>
          <w:bCs/>
        </w:rPr>
        <w:t>. január</w:t>
      </w:r>
      <w:r w:rsidR="00971E7F">
        <w:rPr>
          <w:rFonts w:ascii="Arial" w:eastAsia="Times New Roman" w:hAnsi="Arial" w:cs="Arial"/>
          <w:bCs/>
        </w:rPr>
        <w:t>tól</w:t>
      </w:r>
    </w:p>
    <w:p w14:paraId="7561F5FF" w14:textId="77777777" w:rsidR="00971E7F" w:rsidRDefault="00971E7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21FC1076" w14:textId="2346FCEE" w:rsidR="00794B6F" w:rsidRPr="00CF678B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CF678B">
        <w:rPr>
          <w:rFonts w:ascii="Arial" w:eastAsia="Times New Roman" w:hAnsi="Arial" w:cs="Arial"/>
          <w:b/>
          <w:bCs/>
        </w:rPr>
        <w:t>A protokoll a következő be</w:t>
      </w:r>
      <w:r w:rsidR="00C00200" w:rsidRPr="00CF678B">
        <w:rPr>
          <w:rFonts w:ascii="Arial" w:eastAsia="Times New Roman" w:hAnsi="Arial" w:cs="Arial"/>
          <w:b/>
          <w:bCs/>
        </w:rPr>
        <w:t>a</w:t>
      </w:r>
      <w:r w:rsidRPr="00CF678B">
        <w:rPr>
          <w:rFonts w:ascii="Arial" w:eastAsia="Times New Roman" w:hAnsi="Arial" w:cs="Arial"/>
          <w:b/>
          <w:bCs/>
        </w:rPr>
        <w:t>vatkozásokra és tumortípusokra alkalmazható: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4B6F" w:rsidRPr="00CF678B" w14:paraId="4BB13360" w14:textId="77777777" w:rsidTr="00794B6F">
        <w:tc>
          <w:tcPr>
            <w:tcW w:w="4814" w:type="dxa"/>
          </w:tcPr>
          <w:p w14:paraId="338130ED" w14:textId="77777777" w:rsidR="00794B6F" w:rsidRPr="00CF678B" w:rsidRDefault="00794B6F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F678B">
              <w:rPr>
                <w:rFonts w:ascii="Arial" w:eastAsia="Times New Roman" w:hAnsi="Arial" w:cs="Arial"/>
                <w:b/>
                <w:bCs/>
              </w:rPr>
              <w:t>Beavatkozás típusa</w:t>
            </w:r>
          </w:p>
        </w:tc>
        <w:tc>
          <w:tcPr>
            <w:tcW w:w="4814" w:type="dxa"/>
          </w:tcPr>
          <w:p w14:paraId="7E3ED653" w14:textId="77777777" w:rsidR="00794B6F" w:rsidRPr="00CF678B" w:rsidRDefault="00794B6F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F678B">
              <w:rPr>
                <w:rFonts w:ascii="Arial" w:eastAsia="Times New Roman" w:hAnsi="Arial" w:cs="Arial"/>
                <w:b/>
                <w:bCs/>
              </w:rPr>
              <w:t>Megjegyzés</w:t>
            </w:r>
          </w:p>
        </w:tc>
      </w:tr>
      <w:tr w:rsidR="004F69C1" w:rsidRPr="00CF678B" w14:paraId="6F610CBE" w14:textId="77777777" w:rsidTr="004A3D5D">
        <w:tc>
          <w:tcPr>
            <w:tcW w:w="9628" w:type="dxa"/>
            <w:gridSpan w:val="2"/>
          </w:tcPr>
          <w:p w14:paraId="4C8397BD" w14:textId="39831406" w:rsidR="004F69C1" w:rsidRPr="00CF678B" w:rsidRDefault="004F69C1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CF678B">
              <w:rPr>
                <w:rFonts w:ascii="Arial" w:eastAsia="Times New Roman" w:hAnsi="Arial" w:cs="Arial"/>
                <w:bCs/>
              </w:rPr>
              <w:t>Hysterectomia</w:t>
            </w:r>
          </w:p>
        </w:tc>
      </w:tr>
      <w:tr w:rsidR="00794B6F" w:rsidRPr="00CF678B" w14:paraId="72DD9EC2" w14:textId="77777777" w:rsidTr="00794B6F">
        <w:tc>
          <w:tcPr>
            <w:tcW w:w="4814" w:type="dxa"/>
          </w:tcPr>
          <w:p w14:paraId="188DB1E7" w14:textId="77777777" w:rsidR="00794B6F" w:rsidRPr="00CF678B" w:rsidRDefault="00794B6F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F678B">
              <w:rPr>
                <w:rFonts w:ascii="Arial" w:eastAsia="Times New Roman" w:hAnsi="Arial" w:cs="Arial"/>
                <w:b/>
                <w:bCs/>
              </w:rPr>
              <w:t>Tumortípus</w:t>
            </w:r>
          </w:p>
        </w:tc>
        <w:tc>
          <w:tcPr>
            <w:tcW w:w="4814" w:type="dxa"/>
          </w:tcPr>
          <w:p w14:paraId="0EEE9BD9" w14:textId="77777777" w:rsidR="00794B6F" w:rsidRPr="00CF678B" w:rsidRDefault="00794B6F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794B6F" w:rsidRPr="00CF678B" w14:paraId="68A4877A" w14:textId="77777777" w:rsidTr="00794B6F">
        <w:tc>
          <w:tcPr>
            <w:tcW w:w="4814" w:type="dxa"/>
          </w:tcPr>
          <w:p w14:paraId="3B206AE5" w14:textId="2C53D355" w:rsidR="00794B6F" w:rsidRPr="00CF678B" w:rsidRDefault="007B2508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CF678B">
              <w:rPr>
                <w:rFonts w:ascii="Arial" w:eastAsia="Times New Roman" w:hAnsi="Arial" w:cs="Arial"/>
                <w:bCs/>
              </w:rPr>
              <w:t>Carcinoma</w:t>
            </w:r>
          </w:p>
        </w:tc>
        <w:tc>
          <w:tcPr>
            <w:tcW w:w="4814" w:type="dxa"/>
          </w:tcPr>
          <w:p w14:paraId="65B194C0" w14:textId="23F614B1" w:rsidR="00794B6F" w:rsidRPr="00CF678B" w:rsidRDefault="007B2508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CF678B">
              <w:rPr>
                <w:rFonts w:ascii="Arial" w:eastAsia="Times New Roman" w:hAnsi="Arial" w:cs="Arial"/>
                <w:bCs/>
              </w:rPr>
              <w:t>Minden endometrium carcinoma (beleértve a carcinosarcomákat is)</w:t>
            </w:r>
          </w:p>
        </w:tc>
      </w:tr>
    </w:tbl>
    <w:p w14:paraId="0AEE4B95" w14:textId="77777777" w:rsidR="00794B6F" w:rsidRPr="00CF678B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72D65B0F" w14:textId="77777777" w:rsidR="00EE5C3A" w:rsidRPr="00CF678B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CF678B">
        <w:rPr>
          <w:rFonts w:ascii="Arial" w:eastAsia="Times New Roman" w:hAnsi="Arial" w:cs="Arial"/>
          <w:b/>
          <w:bCs/>
        </w:rPr>
        <w:t>A sablon a következő esetekben nem használható: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B2508" w:rsidRPr="00CF678B" w14:paraId="3FBDA6F3" w14:textId="77777777" w:rsidTr="00794B6F">
        <w:tc>
          <w:tcPr>
            <w:tcW w:w="4814" w:type="dxa"/>
          </w:tcPr>
          <w:p w14:paraId="6A41505C" w14:textId="39481353" w:rsidR="007B2508" w:rsidRPr="00CF678B" w:rsidRDefault="007B2508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F678B">
              <w:rPr>
                <w:rFonts w:ascii="Arial" w:hAnsi="Arial" w:cs="Arial"/>
                <w:b/>
                <w:sz w:val="24"/>
                <w:szCs w:val="24"/>
              </w:rPr>
              <w:t>Beavatkozás típusa</w:t>
            </w:r>
          </w:p>
        </w:tc>
        <w:tc>
          <w:tcPr>
            <w:tcW w:w="4814" w:type="dxa"/>
          </w:tcPr>
          <w:p w14:paraId="66B4C385" w14:textId="77777777" w:rsidR="007B2508" w:rsidRPr="00CF678B" w:rsidRDefault="007B2508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2508" w:rsidRPr="00CF678B" w14:paraId="1291A011" w14:textId="77777777" w:rsidTr="00794B6F">
        <w:tc>
          <w:tcPr>
            <w:tcW w:w="4814" w:type="dxa"/>
          </w:tcPr>
          <w:p w14:paraId="5843A275" w14:textId="1207320C" w:rsidR="007B2508" w:rsidRPr="00CF678B" w:rsidRDefault="007B2508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F678B">
              <w:rPr>
                <w:rFonts w:ascii="Arial" w:hAnsi="Arial" w:cs="Arial"/>
                <w:bCs/>
                <w:sz w:val="24"/>
                <w:szCs w:val="24"/>
              </w:rPr>
              <w:t>Primer műtéti minta, melyben nincs reziduális carcinoma.</w:t>
            </w:r>
          </w:p>
        </w:tc>
        <w:tc>
          <w:tcPr>
            <w:tcW w:w="4814" w:type="dxa"/>
          </w:tcPr>
          <w:p w14:paraId="35BC4436" w14:textId="143740C5" w:rsidR="007B2508" w:rsidRPr="00CF678B" w:rsidRDefault="007B2508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F678B">
              <w:rPr>
                <w:rFonts w:ascii="Arial" w:hAnsi="Arial" w:cs="Arial"/>
                <w:bCs/>
                <w:sz w:val="24"/>
                <w:szCs w:val="24"/>
              </w:rPr>
              <w:t>Például neoadjuváns kezelést követően</w:t>
            </w:r>
          </w:p>
        </w:tc>
      </w:tr>
      <w:tr w:rsidR="004F69C1" w:rsidRPr="00CF678B" w14:paraId="45D6AC7E" w14:textId="77777777" w:rsidTr="00755036">
        <w:tc>
          <w:tcPr>
            <w:tcW w:w="9628" w:type="dxa"/>
            <w:gridSpan w:val="2"/>
          </w:tcPr>
          <w:p w14:paraId="71FE5A2F" w14:textId="69A908B1" w:rsidR="004F69C1" w:rsidRPr="00CF678B" w:rsidRDefault="004F69C1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F678B">
              <w:rPr>
                <w:rFonts w:ascii="Arial" w:hAnsi="Arial" w:cs="Arial"/>
                <w:bCs/>
                <w:sz w:val="24"/>
                <w:szCs w:val="24"/>
              </w:rPr>
              <w:t>Endometrium biopszia / kürett</w:t>
            </w:r>
          </w:p>
        </w:tc>
      </w:tr>
      <w:tr w:rsidR="004F69C1" w:rsidRPr="00CF678B" w14:paraId="1A917D96" w14:textId="77777777" w:rsidTr="00D56E9B">
        <w:tc>
          <w:tcPr>
            <w:tcW w:w="9628" w:type="dxa"/>
            <w:gridSpan w:val="2"/>
          </w:tcPr>
          <w:p w14:paraId="25B48CFD" w14:textId="71EA823E" w:rsidR="004F69C1" w:rsidRPr="00CF678B" w:rsidRDefault="004F69C1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F678B">
              <w:rPr>
                <w:rFonts w:ascii="Arial" w:hAnsi="Arial" w:cs="Arial"/>
                <w:bCs/>
                <w:sz w:val="24"/>
                <w:szCs w:val="24"/>
              </w:rPr>
              <w:t>Citológiai minták</w:t>
            </w:r>
          </w:p>
        </w:tc>
      </w:tr>
      <w:tr w:rsidR="00794B6F" w:rsidRPr="00CF678B" w14:paraId="40586604" w14:textId="77777777" w:rsidTr="00794B6F">
        <w:tc>
          <w:tcPr>
            <w:tcW w:w="4814" w:type="dxa"/>
          </w:tcPr>
          <w:p w14:paraId="7FEE57CC" w14:textId="77777777" w:rsidR="00794B6F" w:rsidRPr="00CF678B" w:rsidRDefault="0010170D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F678B">
              <w:rPr>
                <w:rFonts w:ascii="Arial" w:hAnsi="Arial" w:cs="Arial"/>
                <w:b/>
                <w:sz w:val="24"/>
                <w:szCs w:val="24"/>
              </w:rPr>
              <w:t>Tumortípus</w:t>
            </w:r>
          </w:p>
        </w:tc>
        <w:tc>
          <w:tcPr>
            <w:tcW w:w="4814" w:type="dxa"/>
          </w:tcPr>
          <w:p w14:paraId="75AB1BDA" w14:textId="77777777" w:rsidR="00794B6F" w:rsidRPr="00CF678B" w:rsidRDefault="00794B6F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F678B">
              <w:rPr>
                <w:rFonts w:ascii="Arial" w:hAnsi="Arial" w:cs="Arial"/>
                <w:b/>
                <w:sz w:val="24"/>
                <w:szCs w:val="24"/>
              </w:rPr>
              <w:t>Meg</w:t>
            </w:r>
            <w:r w:rsidR="0010170D" w:rsidRPr="00CF678B">
              <w:rPr>
                <w:rFonts w:ascii="Arial" w:hAnsi="Arial" w:cs="Arial"/>
                <w:b/>
                <w:sz w:val="24"/>
                <w:szCs w:val="24"/>
              </w:rPr>
              <w:t>jegyzés</w:t>
            </w:r>
          </w:p>
        </w:tc>
      </w:tr>
      <w:tr w:rsidR="0010170D" w:rsidRPr="00CF678B" w14:paraId="4ECA8254" w14:textId="77777777" w:rsidTr="00794B6F">
        <w:tc>
          <w:tcPr>
            <w:tcW w:w="4814" w:type="dxa"/>
          </w:tcPr>
          <w:p w14:paraId="1A4E8FFB" w14:textId="5D7E4033" w:rsidR="0010170D" w:rsidRPr="00CF678B" w:rsidRDefault="007B2508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678B">
              <w:rPr>
                <w:rFonts w:ascii="Arial" w:hAnsi="Arial" w:cs="Arial"/>
                <w:sz w:val="24"/>
                <w:szCs w:val="24"/>
              </w:rPr>
              <w:t>Cervixből kiinduló tumorok</w:t>
            </w:r>
          </w:p>
        </w:tc>
        <w:tc>
          <w:tcPr>
            <w:tcW w:w="4814" w:type="dxa"/>
          </w:tcPr>
          <w:p w14:paraId="52F65292" w14:textId="0E1AD7BD" w:rsidR="0010170D" w:rsidRPr="00CF678B" w:rsidRDefault="007B2508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678B">
              <w:rPr>
                <w:rFonts w:ascii="Arial" w:hAnsi="Arial" w:cs="Arial"/>
                <w:sz w:val="24"/>
                <w:szCs w:val="24"/>
              </w:rPr>
              <w:t>A leletezés a Cervix protokoll szerint történik.</w:t>
            </w:r>
          </w:p>
        </w:tc>
      </w:tr>
      <w:tr w:rsidR="0010170D" w:rsidRPr="00CF678B" w14:paraId="3941F51A" w14:textId="77777777" w:rsidTr="00794B6F">
        <w:tc>
          <w:tcPr>
            <w:tcW w:w="4814" w:type="dxa"/>
          </w:tcPr>
          <w:p w14:paraId="49F6C1CF" w14:textId="07EDD255" w:rsidR="0010170D" w:rsidRPr="00CF678B" w:rsidRDefault="007B2508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678B">
              <w:rPr>
                <w:rFonts w:ascii="Arial" w:hAnsi="Arial" w:cs="Arial"/>
                <w:sz w:val="24"/>
                <w:szCs w:val="24"/>
              </w:rPr>
              <w:t>Uterus sarcomák, beleértve az adenosarcomákat</w:t>
            </w:r>
          </w:p>
        </w:tc>
        <w:tc>
          <w:tcPr>
            <w:tcW w:w="4814" w:type="dxa"/>
          </w:tcPr>
          <w:p w14:paraId="1A75EE41" w14:textId="4C938939" w:rsidR="0010170D" w:rsidRPr="00CF678B" w:rsidRDefault="007B2508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678B">
              <w:rPr>
                <w:rFonts w:ascii="Arial" w:hAnsi="Arial" w:cs="Arial"/>
                <w:sz w:val="24"/>
                <w:szCs w:val="24"/>
              </w:rPr>
              <w:t>A leletezés az Uterus sarcoma protokoll szerint történik.</w:t>
            </w:r>
          </w:p>
        </w:tc>
      </w:tr>
      <w:tr w:rsidR="004F69C1" w:rsidRPr="00CF678B" w14:paraId="65B44CF7" w14:textId="77777777" w:rsidTr="00C22893">
        <w:tc>
          <w:tcPr>
            <w:tcW w:w="9628" w:type="dxa"/>
            <w:gridSpan w:val="2"/>
          </w:tcPr>
          <w:p w14:paraId="5CC7527C" w14:textId="559FB605" w:rsidR="004F69C1" w:rsidRPr="00CF678B" w:rsidRDefault="004F69C1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678B">
              <w:rPr>
                <w:rFonts w:ascii="Arial" w:hAnsi="Arial" w:cs="Arial"/>
                <w:sz w:val="24"/>
                <w:szCs w:val="24"/>
              </w:rPr>
              <w:t>Nem epithelialis malignitások</w:t>
            </w:r>
          </w:p>
        </w:tc>
      </w:tr>
      <w:tr w:rsidR="006B1522" w:rsidRPr="00CF678B" w14:paraId="1A20A661" w14:textId="77777777" w:rsidTr="007D2EAA">
        <w:tc>
          <w:tcPr>
            <w:tcW w:w="4814" w:type="dxa"/>
          </w:tcPr>
          <w:p w14:paraId="50F98B7A" w14:textId="1C0EA808" w:rsidR="006B1522" w:rsidRPr="00CF678B" w:rsidRDefault="007B2508" w:rsidP="007D2EAA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678B">
              <w:rPr>
                <w:rFonts w:ascii="Arial" w:hAnsi="Arial" w:cs="Arial"/>
                <w:sz w:val="24"/>
                <w:szCs w:val="24"/>
              </w:rPr>
              <w:t>Lymphoma</w:t>
            </w:r>
          </w:p>
        </w:tc>
        <w:tc>
          <w:tcPr>
            <w:tcW w:w="4814" w:type="dxa"/>
          </w:tcPr>
          <w:p w14:paraId="1068A8CE" w14:textId="4398FC62" w:rsidR="006B1522" w:rsidRPr="00CF678B" w:rsidRDefault="007B2508" w:rsidP="007D2EAA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678B">
              <w:rPr>
                <w:rFonts w:ascii="Arial" w:hAnsi="Arial" w:cs="Arial"/>
                <w:sz w:val="24"/>
                <w:szCs w:val="24"/>
              </w:rPr>
              <w:t xml:space="preserve">Javasolt a Prekurzor és érett lymphoid malignitások protokoll. </w:t>
            </w:r>
          </w:p>
        </w:tc>
      </w:tr>
    </w:tbl>
    <w:p w14:paraId="719B8BE9" w14:textId="77777777" w:rsidR="00EE5C3A" w:rsidRPr="00CF678B" w:rsidRDefault="00EE5C3A" w:rsidP="003C53B6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7535E14" w14:textId="63582B85" w:rsidR="00EE5C3A" w:rsidRPr="00CF678B" w:rsidRDefault="005F5BE5" w:rsidP="003C53B6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10170D" w:rsidRPr="00CF678B">
        <w:rPr>
          <w:rFonts w:ascii="Arial" w:hAnsi="Arial" w:cs="Arial"/>
          <w:b/>
          <w:sz w:val="24"/>
          <w:szCs w:val="24"/>
        </w:rPr>
        <w:t>zer</w:t>
      </w:r>
      <w:r>
        <w:rPr>
          <w:rFonts w:ascii="Arial" w:hAnsi="Arial" w:cs="Arial"/>
          <w:b/>
          <w:sz w:val="24"/>
          <w:szCs w:val="24"/>
        </w:rPr>
        <w:t>zők</w:t>
      </w:r>
      <w:r w:rsidR="0010170D" w:rsidRPr="00CF678B">
        <w:rPr>
          <w:rFonts w:ascii="Arial" w:hAnsi="Arial" w:cs="Arial"/>
          <w:b/>
          <w:sz w:val="24"/>
          <w:szCs w:val="24"/>
        </w:rPr>
        <w:t xml:space="preserve">: </w:t>
      </w:r>
    </w:p>
    <w:p w14:paraId="191D143E" w14:textId="77777777" w:rsidR="005F5BE5" w:rsidRPr="00CF678B" w:rsidRDefault="005F5BE5" w:rsidP="005F5BE5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678B">
        <w:rPr>
          <w:rFonts w:ascii="Arial" w:hAnsi="Arial" w:cs="Arial"/>
          <w:sz w:val="24"/>
          <w:szCs w:val="24"/>
        </w:rPr>
        <w:lastRenderedPageBreak/>
        <w:t>dr. Betenbuk Judit – Sebészeti és Molekuláris Patológiai Osztály, Daganatpatológiai Központ, Országos Onkológiai Intézet</w:t>
      </w:r>
    </w:p>
    <w:p w14:paraId="42EA0670" w14:textId="4A4E10F3" w:rsidR="005F5BE5" w:rsidRPr="005F5BE5" w:rsidRDefault="005F5BE5" w:rsidP="005F5BE5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5BE5">
        <w:rPr>
          <w:rFonts w:ascii="Arial" w:hAnsi="Arial" w:cs="Arial"/>
          <w:sz w:val="24"/>
          <w:szCs w:val="24"/>
        </w:rPr>
        <w:t>dr. Madaras Lilla – Semmelweis Egyetem</w:t>
      </w:r>
      <w:r>
        <w:rPr>
          <w:rFonts w:ascii="Arial" w:hAnsi="Arial" w:cs="Arial"/>
          <w:sz w:val="24"/>
          <w:szCs w:val="24"/>
        </w:rPr>
        <w:t>,</w:t>
      </w:r>
      <w:r w:rsidRPr="005F5BE5">
        <w:rPr>
          <w:rFonts w:ascii="Arial" w:hAnsi="Arial" w:cs="Arial"/>
          <w:sz w:val="24"/>
          <w:szCs w:val="24"/>
        </w:rPr>
        <w:t xml:space="preserve"> </w:t>
      </w:r>
      <w:r w:rsidRPr="005F5BE5">
        <w:rPr>
          <w:rFonts w:ascii="Arial" w:hAnsi="Arial" w:cs="Arial"/>
          <w:color w:val="1E2326"/>
          <w:sz w:val="24"/>
          <w:szCs w:val="24"/>
          <w:shd w:val="clear" w:color="auto" w:fill="FFFFFF"/>
        </w:rPr>
        <w:t>Patológiai, Igazságügyi és Biztosítási Orvostani Intézet</w:t>
      </w:r>
    </w:p>
    <w:p w14:paraId="187ACC40" w14:textId="39FA7D0E" w:rsidR="005F5BE5" w:rsidRDefault="005F5BE5" w:rsidP="005F5BE5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678B">
        <w:rPr>
          <w:rFonts w:ascii="Arial" w:hAnsi="Arial" w:cs="Arial"/>
          <w:sz w:val="24"/>
          <w:szCs w:val="24"/>
        </w:rPr>
        <w:t>dr. Melegh Zsombor Béla – Sebészeti és Molekuláris Patológiai Osztály, Daganatpatológiai Központ, Országos Onkológiai Intézet</w:t>
      </w:r>
    </w:p>
    <w:p w14:paraId="3F0E2BFE" w14:textId="1789F674" w:rsidR="005F5BE5" w:rsidRDefault="005F5BE5" w:rsidP="005F5BE5">
      <w:pPr>
        <w:pStyle w:val="Szvegtrzs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F5BE5">
        <w:rPr>
          <w:rFonts w:ascii="Arial" w:hAnsi="Arial" w:cs="Arial"/>
          <w:color w:val="auto"/>
          <w:sz w:val="24"/>
          <w:szCs w:val="24"/>
        </w:rPr>
        <w:t>dr. Rókusz András – Semmelweis Egyetem,</w:t>
      </w:r>
      <w:r>
        <w:rPr>
          <w:rFonts w:ascii="Arial" w:hAnsi="Arial" w:cs="Arial"/>
          <w:color w:val="auto"/>
          <w:sz w:val="24"/>
          <w:szCs w:val="24"/>
        </w:rPr>
        <w:t xml:space="preserve"> Patológiai és Kísérleti Rákkutató Intézet</w:t>
      </w:r>
    </w:p>
    <w:p w14:paraId="0B9E424D" w14:textId="3A252BCD" w:rsidR="005F5BE5" w:rsidRPr="005F5BE5" w:rsidRDefault="005F5BE5" w:rsidP="005F5BE5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5BE5">
        <w:rPr>
          <w:rFonts w:ascii="Arial" w:hAnsi="Arial" w:cs="Arial"/>
          <w:sz w:val="24"/>
          <w:szCs w:val="24"/>
        </w:rPr>
        <w:t>dr. Szalai Luca – Sebészeti és Molekuláris Patológiai Osztály, Daganatpatológiai Központ, Országos Onkológiai Intézet</w:t>
      </w:r>
    </w:p>
    <w:p w14:paraId="39249A80" w14:textId="7607E76F" w:rsidR="007B2508" w:rsidRPr="00CF678B" w:rsidRDefault="0010170D" w:rsidP="003C53B6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678B">
        <w:rPr>
          <w:rFonts w:ascii="Arial" w:hAnsi="Arial" w:cs="Arial"/>
          <w:sz w:val="24"/>
          <w:szCs w:val="24"/>
        </w:rPr>
        <w:t xml:space="preserve">dr. </w:t>
      </w:r>
      <w:r w:rsidR="007B2508" w:rsidRPr="00CF678B">
        <w:rPr>
          <w:rFonts w:ascii="Arial" w:hAnsi="Arial" w:cs="Arial"/>
          <w:sz w:val="24"/>
          <w:szCs w:val="24"/>
        </w:rPr>
        <w:t>Vereczkey Ildikó</w:t>
      </w:r>
      <w:r w:rsidRPr="00CF678B">
        <w:rPr>
          <w:rFonts w:ascii="Arial" w:hAnsi="Arial" w:cs="Arial"/>
          <w:sz w:val="24"/>
          <w:szCs w:val="24"/>
        </w:rPr>
        <w:t xml:space="preserve"> – </w:t>
      </w:r>
      <w:r w:rsidR="007B2508" w:rsidRPr="00CF678B">
        <w:rPr>
          <w:rFonts w:ascii="Arial" w:hAnsi="Arial" w:cs="Arial"/>
          <w:sz w:val="24"/>
          <w:szCs w:val="24"/>
        </w:rPr>
        <w:t xml:space="preserve">Sebészeti és Molekuláris Patológiai Osztály, Daganatpatológiai Központ, Országos Onkológiai Intézet </w:t>
      </w:r>
    </w:p>
    <w:p w14:paraId="161D58A9" w14:textId="77777777" w:rsidR="00EE5C3A" w:rsidRPr="00CF678B" w:rsidRDefault="00EE5C3A" w:rsidP="003C53B6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EFE5A0" w14:textId="2217092E" w:rsidR="003F7A5A" w:rsidRPr="00CF678B" w:rsidRDefault="003F7A5A" w:rsidP="00FE77B2">
      <w:pPr>
        <w:pStyle w:val="Szvegtrzs"/>
        <w:jc w:val="both"/>
        <w:rPr>
          <w:rFonts w:ascii="Arial" w:hAnsi="Arial" w:cs="Arial"/>
          <w:b/>
          <w:sz w:val="24"/>
          <w:szCs w:val="24"/>
        </w:rPr>
      </w:pPr>
      <w:r w:rsidRPr="00CF678B">
        <w:rPr>
          <w:rFonts w:ascii="Arial" w:hAnsi="Arial" w:cs="Arial"/>
          <w:b/>
          <w:sz w:val="24"/>
          <w:szCs w:val="24"/>
        </w:rPr>
        <w:t>Referenciák</w:t>
      </w:r>
    </w:p>
    <w:p w14:paraId="7A2E65D3" w14:textId="7C44302B" w:rsidR="00A46A58" w:rsidRPr="00950D7C" w:rsidRDefault="00A46A58" w:rsidP="00A46A58">
      <w:pPr>
        <w:spacing w:line="360" w:lineRule="auto"/>
        <w:jc w:val="both"/>
        <w:rPr>
          <w:rFonts w:ascii="Arial" w:eastAsia="Times New Roman" w:hAnsi="Arial" w:cs="Arial"/>
          <w:lang w:val="en"/>
        </w:rPr>
      </w:pPr>
      <w:r w:rsidRPr="00A46A58">
        <w:rPr>
          <w:rFonts w:ascii="Arial" w:eastAsia="Times New Roman" w:hAnsi="Arial" w:cs="Arial"/>
        </w:rPr>
        <w:t>Gulisa Turashvili, MD, PhD*, Anthony N. Karnezis, MD, PhD*</w:t>
      </w:r>
      <w:r>
        <w:rPr>
          <w:rFonts w:ascii="Arial" w:eastAsia="Times New Roman" w:hAnsi="Arial" w:cs="Arial"/>
        </w:rPr>
        <w:t xml:space="preserve"> </w:t>
      </w:r>
      <w:r w:rsidRPr="00950D7C">
        <w:rPr>
          <w:rFonts w:ascii="Arial" w:eastAsia="Times New Roman" w:hAnsi="Arial" w:cs="Arial"/>
          <w:lang w:val="en"/>
        </w:rPr>
        <w:t xml:space="preserve">Protocol for the Examination of Specimens </w:t>
      </w:r>
      <w:r>
        <w:rPr>
          <w:rFonts w:ascii="Arial" w:eastAsia="Times New Roman" w:hAnsi="Arial" w:cs="Arial"/>
          <w:lang w:val="en"/>
        </w:rPr>
        <w:t>f</w:t>
      </w:r>
      <w:r w:rsidRPr="00950D7C">
        <w:rPr>
          <w:rFonts w:ascii="Arial" w:eastAsia="Times New Roman" w:hAnsi="Arial" w:cs="Arial"/>
          <w:lang w:val="en"/>
        </w:rPr>
        <w:t>rom</w:t>
      </w:r>
      <w:r>
        <w:rPr>
          <w:rFonts w:ascii="Arial" w:eastAsia="Times New Roman" w:hAnsi="Arial" w:cs="Arial"/>
          <w:lang w:val="en"/>
        </w:rPr>
        <w:t xml:space="preserve"> </w:t>
      </w:r>
      <w:r w:rsidRPr="00950D7C">
        <w:rPr>
          <w:rFonts w:ascii="Arial" w:eastAsia="Times New Roman" w:hAnsi="Arial" w:cs="Arial"/>
          <w:lang w:val="en"/>
        </w:rPr>
        <w:t xml:space="preserve">Patients </w:t>
      </w:r>
      <w:r>
        <w:rPr>
          <w:rFonts w:ascii="Arial" w:eastAsia="Times New Roman" w:hAnsi="Arial" w:cs="Arial"/>
          <w:lang w:val="en"/>
        </w:rPr>
        <w:t>w</w:t>
      </w:r>
      <w:r w:rsidRPr="00950D7C">
        <w:rPr>
          <w:rFonts w:ascii="Arial" w:eastAsia="Times New Roman" w:hAnsi="Arial" w:cs="Arial"/>
          <w:lang w:val="en"/>
        </w:rPr>
        <w:t xml:space="preserve">ith Carcinoma of the </w:t>
      </w:r>
      <w:r>
        <w:rPr>
          <w:rFonts w:ascii="Arial" w:eastAsia="Times New Roman" w:hAnsi="Arial" w:cs="Arial"/>
          <w:lang w:val="en"/>
        </w:rPr>
        <w:t>Endometrium</w:t>
      </w:r>
    </w:p>
    <w:p w14:paraId="61055A58" w14:textId="77777777" w:rsidR="00A46A58" w:rsidRPr="005C1D97" w:rsidRDefault="00A46A58" w:rsidP="00A46A58">
      <w:pPr>
        <w:spacing w:line="276" w:lineRule="auto"/>
        <w:rPr>
          <w:rFonts w:ascii="Arial" w:eastAsia="Times New Roman" w:hAnsi="Arial" w:cs="Arial"/>
          <w:lang w:val="en"/>
        </w:rPr>
      </w:pPr>
    </w:p>
    <w:p w14:paraId="2567C434" w14:textId="77777777" w:rsidR="00A46A58" w:rsidRDefault="00A46A58" w:rsidP="00A46A58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 w:rsidRPr="00950D7C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WHO Classification of Tumours Editorial Board. Female genital tumours. Lyon (France): International Agency for Research on Cancer; 2020. (WHO classification of tumours series, 5th ed.; vol. 4). </w:t>
      </w:r>
      <w:hyperlink r:id="rId8" w:history="1">
        <w:r w:rsidRPr="00F80027">
          <w:rPr>
            <w:rStyle w:val="Hiperhivatkozs"/>
            <w:rFonts w:ascii="Arial" w:eastAsia="Arial Unicode MS" w:hAnsi="Arial" w:cs="Arial"/>
            <w:sz w:val="24"/>
            <w:szCs w:val="24"/>
            <w:u w:val="none"/>
          </w:rPr>
          <w:t>https://publications.iarc.fr/592</w:t>
        </w:r>
      </w:hyperlink>
      <w:r w:rsidRPr="00F80027">
        <w:rPr>
          <w:rFonts w:ascii="Arial" w:eastAsia="Arial Unicode MS" w:hAnsi="Arial" w:cs="Arial"/>
          <w:color w:val="000000" w:themeColor="text1"/>
          <w:sz w:val="24"/>
          <w:szCs w:val="24"/>
        </w:rPr>
        <w:t>.</w:t>
      </w:r>
    </w:p>
    <w:p w14:paraId="18DEB764" w14:textId="77777777" w:rsidR="00A46A58" w:rsidRDefault="00A46A58" w:rsidP="00A46A58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</w:p>
    <w:p w14:paraId="1E69335F" w14:textId="43C96529" w:rsidR="00EE5C3A" w:rsidRPr="0020319C" w:rsidRDefault="0020319C" w:rsidP="003C53B6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319C">
        <w:rPr>
          <w:rFonts w:ascii="Arial" w:hAnsi="Arial" w:cs="Arial"/>
          <w:sz w:val="24"/>
          <w:szCs w:val="24"/>
          <w:lang w:val="en-US"/>
        </w:rPr>
        <w:t>Matias-Guiu X, Anderson L, Buza N, Ellenson LH, Fadare O, Ganesan R, Ip PPC, Palacios J, Parra-Herran C, Raspollini MR, Soslow RA, Werner HMJ, Lax SF, McCluggage WG (2021). Endometrial Cancer Histopathology Reporting Guide. 4th edition. International Collaboration on Cancer Reporting; Sydney, Australia. ISBN: 978-1-922324-26-9.</w:t>
      </w:r>
    </w:p>
    <w:p w14:paraId="3E310EED" w14:textId="77777777" w:rsidR="006659F8" w:rsidRPr="0020319C" w:rsidRDefault="006659F8">
      <w:pPr>
        <w:rPr>
          <w:rFonts w:ascii="Arial" w:hAnsi="Arial" w:cs="Arial"/>
          <w:b/>
        </w:rPr>
      </w:pPr>
      <w:r w:rsidRPr="0020319C">
        <w:rPr>
          <w:rFonts w:ascii="Arial" w:hAnsi="Arial" w:cs="Arial"/>
          <w:b/>
        </w:rPr>
        <w:br w:type="page"/>
      </w:r>
    </w:p>
    <w:p w14:paraId="79054585" w14:textId="77777777" w:rsidR="00F63048" w:rsidRDefault="00F63048" w:rsidP="00F63048">
      <w:pPr>
        <w:spacing w:line="360" w:lineRule="auto"/>
        <w:jc w:val="both"/>
        <w:rPr>
          <w:rFonts w:ascii="Arial" w:hAnsi="Arial" w:cs="Arial"/>
          <w:b/>
        </w:rPr>
      </w:pPr>
      <w:r w:rsidRPr="00CF678B">
        <w:rPr>
          <w:rFonts w:ascii="Arial" w:hAnsi="Arial" w:cs="Arial"/>
          <w:b/>
        </w:rPr>
        <w:lastRenderedPageBreak/>
        <w:t>Leletezési sablon</w:t>
      </w:r>
    </w:p>
    <w:p w14:paraId="5A48F0AE" w14:textId="3B463CAC" w:rsidR="00F63048" w:rsidRDefault="00F63048" w:rsidP="00F63048">
      <w:pPr>
        <w:spacing w:line="360" w:lineRule="auto"/>
        <w:jc w:val="both"/>
        <w:rPr>
          <w:rFonts w:ascii="Arial" w:hAnsi="Arial" w:cs="Arial"/>
        </w:rPr>
      </w:pPr>
      <w:r w:rsidRPr="00971E7F">
        <w:rPr>
          <w:rFonts w:ascii="Arial" w:hAnsi="Arial" w:cs="Arial"/>
        </w:rPr>
        <w:t>Az elváltozás szöveti típusának és a patológiai prognosztikai faktoroknak megfelelően értelemszerűen válassza ki a felsoroltak közül a megfelelőt. Amennyiben szükséges, akár leírásszerűen is, egészítse ki.</w:t>
      </w:r>
    </w:p>
    <w:p w14:paraId="4B3C4CA5" w14:textId="77777777" w:rsidR="00F63048" w:rsidRDefault="00F63048" w:rsidP="00F63048">
      <w:pPr>
        <w:spacing w:line="360" w:lineRule="auto"/>
        <w:jc w:val="both"/>
        <w:rPr>
          <w:rFonts w:ascii="Arial" w:hAnsi="Arial" w:cs="Arial"/>
        </w:rPr>
      </w:pPr>
      <w:bookmarkStart w:id="0" w:name="_Hlk222812919"/>
      <w:r>
        <w:rPr>
          <w:rFonts w:ascii="Arial" w:hAnsi="Arial" w:cs="Arial"/>
        </w:rPr>
        <w:t>* A csillaggal jelölt mezők nem kötelezően kitöltendők</w:t>
      </w:r>
      <w:bookmarkEnd w:id="0"/>
    </w:p>
    <w:p w14:paraId="109256D2" w14:textId="77777777" w:rsidR="00F63048" w:rsidRPr="00971E7F" w:rsidRDefault="00F63048" w:rsidP="00F63048">
      <w:pPr>
        <w:spacing w:line="360" w:lineRule="auto"/>
        <w:jc w:val="both"/>
        <w:rPr>
          <w:rFonts w:ascii="Arial" w:hAnsi="Arial" w:cs="Arial"/>
        </w:rPr>
      </w:pPr>
    </w:p>
    <w:p w14:paraId="39291064" w14:textId="635544C2" w:rsidR="00702192" w:rsidRPr="00CF678B" w:rsidRDefault="00702192" w:rsidP="003C53B6">
      <w:pPr>
        <w:spacing w:line="360" w:lineRule="auto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/>
        </w:rPr>
        <w:t xml:space="preserve">Makroszkópos leírás és indítás: </w:t>
      </w:r>
      <w:r w:rsidRPr="00CF678B">
        <w:rPr>
          <w:rFonts w:ascii="Arial" w:hAnsi="Arial" w:cs="Arial"/>
          <w:bCs/>
        </w:rPr>
        <w:t>1. Megjegyzés</w:t>
      </w:r>
    </w:p>
    <w:p w14:paraId="6013B027" w14:textId="77777777" w:rsidR="00EE040E" w:rsidRPr="00CF678B" w:rsidRDefault="00EE040E" w:rsidP="003C53B6">
      <w:pPr>
        <w:spacing w:line="360" w:lineRule="auto"/>
        <w:jc w:val="both"/>
        <w:rPr>
          <w:rFonts w:ascii="Arial" w:hAnsi="Arial" w:cs="Arial"/>
          <w:b/>
        </w:rPr>
      </w:pPr>
    </w:p>
    <w:p w14:paraId="57BABD09" w14:textId="77777777" w:rsidR="002E2623" w:rsidRPr="00CF678B" w:rsidRDefault="002E2623" w:rsidP="003C53B6">
      <w:pPr>
        <w:spacing w:line="360" w:lineRule="auto"/>
        <w:jc w:val="both"/>
        <w:rPr>
          <w:rFonts w:ascii="Arial" w:hAnsi="Arial" w:cs="Arial"/>
        </w:rPr>
      </w:pPr>
    </w:p>
    <w:p w14:paraId="5648BB3D" w14:textId="6727F79D" w:rsidR="00702192" w:rsidRPr="00CF678B" w:rsidRDefault="00043913" w:rsidP="003C53B6">
      <w:pPr>
        <w:spacing w:line="360" w:lineRule="auto"/>
        <w:jc w:val="both"/>
        <w:rPr>
          <w:rFonts w:ascii="Arial" w:hAnsi="Arial" w:cs="Arial"/>
          <w:b/>
        </w:rPr>
      </w:pPr>
      <w:r w:rsidRPr="00CF678B">
        <w:rPr>
          <w:rFonts w:ascii="Arial" w:hAnsi="Arial" w:cs="Arial"/>
          <w:b/>
        </w:rPr>
        <w:t>Klinikai információ</w:t>
      </w:r>
      <w:r w:rsidR="00F942E3">
        <w:rPr>
          <w:rFonts w:ascii="Arial" w:hAnsi="Arial" w:cs="Arial"/>
          <w:b/>
        </w:rPr>
        <w:t>*</w:t>
      </w:r>
      <w:r w:rsidRPr="00CF678B">
        <w:rPr>
          <w:rFonts w:ascii="Arial" w:hAnsi="Arial" w:cs="Arial"/>
          <w:b/>
        </w:rPr>
        <w:t xml:space="preserve">: </w:t>
      </w:r>
    </w:p>
    <w:p w14:paraId="2E438F84" w14:textId="77777777" w:rsidR="00702192" w:rsidRPr="00CF678B" w:rsidRDefault="00043913" w:rsidP="00702192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Lynch szindróma</w:t>
      </w:r>
    </w:p>
    <w:p w14:paraId="342A21EB" w14:textId="7E97A176" w:rsidR="00043913" w:rsidRPr="00CF678B" w:rsidRDefault="00702192" w:rsidP="00702192">
      <w:pPr>
        <w:spacing w:line="360" w:lineRule="auto"/>
        <w:ind w:left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E</w:t>
      </w:r>
      <w:r w:rsidR="00043913" w:rsidRPr="00CF678B">
        <w:rPr>
          <w:rFonts w:ascii="Arial" w:hAnsi="Arial" w:cs="Arial"/>
          <w:bCs/>
        </w:rPr>
        <w:t>gyéb: ___</w:t>
      </w:r>
    </w:p>
    <w:p w14:paraId="26ACD866" w14:textId="77777777" w:rsidR="006659F8" w:rsidRPr="00CF678B" w:rsidRDefault="006659F8" w:rsidP="003C53B6">
      <w:pPr>
        <w:spacing w:line="360" w:lineRule="auto"/>
        <w:jc w:val="both"/>
        <w:rPr>
          <w:rFonts w:ascii="Arial" w:hAnsi="Arial" w:cs="Arial"/>
          <w:b/>
        </w:rPr>
      </w:pPr>
    </w:p>
    <w:p w14:paraId="763101B4" w14:textId="593BB91E" w:rsidR="00702192" w:rsidRPr="00CF678B" w:rsidRDefault="0010170D" w:rsidP="003C53B6">
      <w:pPr>
        <w:spacing w:line="360" w:lineRule="auto"/>
        <w:jc w:val="both"/>
        <w:rPr>
          <w:rFonts w:ascii="Arial" w:hAnsi="Arial" w:cs="Arial"/>
          <w:b/>
        </w:rPr>
      </w:pPr>
      <w:r w:rsidRPr="00CF678B">
        <w:rPr>
          <w:rFonts w:ascii="Arial" w:hAnsi="Arial" w:cs="Arial"/>
          <w:b/>
        </w:rPr>
        <w:t>Műtét típusa</w:t>
      </w:r>
      <w:r w:rsidR="00043913" w:rsidRPr="00CF678B">
        <w:rPr>
          <w:rFonts w:ascii="Arial" w:hAnsi="Arial" w:cs="Arial"/>
          <w:b/>
        </w:rPr>
        <w:t xml:space="preserve"> </w:t>
      </w:r>
      <w:r w:rsidR="00043913" w:rsidRPr="00CF678B">
        <w:rPr>
          <w:rFonts w:ascii="Arial" w:hAnsi="Arial" w:cs="Arial"/>
          <w:b/>
          <w:sz w:val="16"/>
          <w:szCs w:val="16"/>
        </w:rPr>
        <w:t>(több választ</w:t>
      </w:r>
      <w:r w:rsidR="004F69C1" w:rsidRPr="00CF678B">
        <w:rPr>
          <w:rFonts w:ascii="Arial" w:hAnsi="Arial" w:cs="Arial"/>
          <w:b/>
          <w:sz w:val="16"/>
          <w:szCs w:val="16"/>
        </w:rPr>
        <w:t>h</w:t>
      </w:r>
      <w:r w:rsidR="00043913" w:rsidRPr="00CF678B">
        <w:rPr>
          <w:rFonts w:ascii="Arial" w:hAnsi="Arial" w:cs="Arial"/>
          <w:b/>
          <w:sz w:val="16"/>
          <w:szCs w:val="16"/>
        </w:rPr>
        <w:t>a</w:t>
      </w:r>
      <w:r w:rsidR="004F69C1" w:rsidRPr="00CF678B">
        <w:rPr>
          <w:rFonts w:ascii="Arial" w:hAnsi="Arial" w:cs="Arial"/>
          <w:b/>
          <w:sz w:val="16"/>
          <w:szCs w:val="16"/>
        </w:rPr>
        <w:t>t</w:t>
      </w:r>
      <w:r w:rsidR="00043913" w:rsidRPr="00CF678B">
        <w:rPr>
          <w:rFonts w:ascii="Arial" w:hAnsi="Arial" w:cs="Arial"/>
          <w:b/>
          <w:sz w:val="16"/>
          <w:szCs w:val="16"/>
        </w:rPr>
        <w:t>ó)</w:t>
      </w:r>
      <w:r w:rsidRPr="00CF678B">
        <w:rPr>
          <w:rFonts w:ascii="Arial" w:hAnsi="Arial" w:cs="Arial"/>
          <w:b/>
          <w:sz w:val="16"/>
          <w:szCs w:val="16"/>
        </w:rPr>
        <w:t>:</w:t>
      </w:r>
      <w:r w:rsidR="00095F9E" w:rsidRPr="00CF678B">
        <w:rPr>
          <w:rFonts w:ascii="Arial" w:hAnsi="Arial" w:cs="Arial"/>
          <w:b/>
        </w:rPr>
        <w:t xml:space="preserve"> </w:t>
      </w:r>
    </w:p>
    <w:p w14:paraId="1FBF0396" w14:textId="77777777" w:rsidR="00702192" w:rsidRPr="00CF678B" w:rsidRDefault="00043913" w:rsidP="00702192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Totális hysterectomia</w:t>
      </w:r>
    </w:p>
    <w:p w14:paraId="47081DCF" w14:textId="77777777" w:rsidR="00702192" w:rsidRPr="00CF678B" w:rsidRDefault="00043913" w:rsidP="00702192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Supracervicalis hy</w:t>
      </w:r>
      <w:r w:rsidR="004F69C1" w:rsidRPr="00CF678B">
        <w:rPr>
          <w:rFonts w:ascii="Arial" w:hAnsi="Arial" w:cs="Arial"/>
          <w:bCs/>
        </w:rPr>
        <w:t>s</w:t>
      </w:r>
      <w:r w:rsidRPr="00CF678B">
        <w:rPr>
          <w:rFonts w:ascii="Arial" w:hAnsi="Arial" w:cs="Arial"/>
          <w:bCs/>
        </w:rPr>
        <w:t>terectomia</w:t>
      </w:r>
    </w:p>
    <w:p w14:paraId="39A46E7B" w14:textId="77777777" w:rsidR="00702192" w:rsidRPr="00CF678B" w:rsidRDefault="00043913" w:rsidP="00702192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Radicalis hysterectomia</w:t>
      </w:r>
    </w:p>
    <w:p w14:paraId="52317DB9" w14:textId="77777777" w:rsidR="00702192" w:rsidRPr="00CF678B" w:rsidRDefault="00043913" w:rsidP="00702192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Hysterectomia</w:t>
      </w:r>
    </w:p>
    <w:p w14:paraId="6F69E53E" w14:textId="77777777" w:rsidR="00702192" w:rsidRPr="00CF678B" w:rsidRDefault="00043913" w:rsidP="00702192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Kétoldali salpingo-oophorectomia</w:t>
      </w:r>
    </w:p>
    <w:p w14:paraId="5FE349E6" w14:textId="77777777" w:rsidR="00702192" w:rsidRPr="00CF678B" w:rsidRDefault="00043913" w:rsidP="00702192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Jobb oldali salpingo-oophorectomia</w:t>
      </w:r>
    </w:p>
    <w:p w14:paraId="39977D82" w14:textId="77777777" w:rsidR="00702192" w:rsidRPr="00CF678B" w:rsidRDefault="00043913" w:rsidP="00702192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Bal oldali salpingo-oophorectomia</w:t>
      </w:r>
    </w:p>
    <w:p w14:paraId="1289FC2A" w14:textId="77777777" w:rsidR="00702192" w:rsidRPr="00CF678B" w:rsidRDefault="00043913" w:rsidP="00702192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Salpongo-oophorectomia, oldaliság megjelölés nélkül</w:t>
      </w:r>
    </w:p>
    <w:p w14:paraId="2A44119A" w14:textId="77777777" w:rsidR="00702192" w:rsidRPr="00CF678B" w:rsidRDefault="00043913" w:rsidP="00702192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Jobb oldali oophorectomia</w:t>
      </w:r>
    </w:p>
    <w:p w14:paraId="6839C729" w14:textId="77777777" w:rsidR="00702192" w:rsidRPr="00CF678B" w:rsidRDefault="00043913" w:rsidP="00702192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Bal oldali oophorectomia</w:t>
      </w:r>
    </w:p>
    <w:p w14:paraId="1D2A82D5" w14:textId="77777777" w:rsidR="00702192" w:rsidRPr="00CF678B" w:rsidRDefault="00043913" w:rsidP="00702192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Oophorectomia, oldaliság megjelölés nélkül</w:t>
      </w:r>
    </w:p>
    <w:p w14:paraId="623963D2" w14:textId="77777777" w:rsidR="00702192" w:rsidRPr="00CF678B" w:rsidRDefault="00043913" w:rsidP="00702192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Kétoldali salpingectomia</w:t>
      </w:r>
    </w:p>
    <w:p w14:paraId="1CD50FB6" w14:textId="77777777" w:rsidR="00702192" w:rsidRPr="00CF678B" w:rsidRDefault="00043913" w:rsidP="00702192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Jobb oldali salpingectomia</w:t>
      </w:r>
    </w:p>
    <w:p w14:paraId="25719058" w14:textId="77777777" w:rsidR="00702192" w:rsidRPr="00CF678B" w:rsidRDefault="00043913" w:rsidP="00702192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Bal oldali salpingectomia</w:t>
      </w:r>
    </w:p>
    <w:p w14:paraId="0B27268D" w14:textId="77777777" w:rsidR="00702192" w:rsidRPr="00CF678B" w:rsidRDefault="00043913" w:rsidP="00702192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Salpingectomia, oldaliság megjelölés nélkül</w:t>
      </w:r>
    </w:p>
    <w:p w14:paraId="496944C6" w14:textId="77777777" w:rsidR="00702192" w:rsidRPr="00CF678B" w:rsidRDefault="00043913" w:rsidP="00702192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Vaginagyűrű rezekció</w:t>
      </w:r>
    </w:p>
    <w:p w14:paraId="62A1F04D" w14:textId="77777777" w:rsidR="00702192" w:rsidRPr="00CF678B" w:rsidRDefault="00043913" w:rsidP="00702192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Omentectomia</w:t>
      </w:r>
    </w:p>
    <w:p w14:paraId="3623DDD9" w14:textId="77777777" w:rsidR="00702192" w:rsidRPr="00CF678B" w:rsidRDefault="00043913" w:rsidP="00702192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Peritonealis biopszia</w:t>
      </w:r>
    </w:p>
    <w:p w14:paraId="30F12A7E" w14:textId="77777777" w:rsidR="00702192" w:rsidRPr="00CF678B" w:rsidRDefault="00043913" w:rsidP="00702192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lastRenderedPageBreak/>
        <w:t>Peritonealis</w:t>
      </w:r>
      <w:r w:rsidR="00702192" w:rsidRPr="00CF678B">
        <w:rPr>
          <w:rFonts w:ascii="Arial" w:hAnsi="Arial" w:cs="Arial"/>
          <w:bCs/>
        </w:rPr>
        <w:t xml:space="preserve"> / </w:t>
      </w:r>
      <w:r w:rsidRPr="00CF678B">
        <w:rPr>
          <w:rFonts w:ascii="Arial" w:hAnsi="Arial" w:cs="Arial"/>
          <w:bCs/>
        </w:rPr>
        <w:t>kismedencei mosófolyadék</w:t>
      </w:r>
    </w:p>
    <w:p w14:paraId="7D08C207" w14:textId="226BF47E" w:rsidR="0010170D" w:rsidRPr="00CF678B" w:rsidRDefault="00043913" w:rsidP="00702192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Egyéb: ___</w:t>
      </w:r>
    </w:p>
    <w:p w14:paraId="3D5451E8" w14:textId="77777777" w:rsidR="006659F8" w:rsidRPr="00CF678B" w:rsidRDefault="006659F8" w:rsidP="003C53B6">
      <w:pPr>
        <w:spacing w:line="360" w:lineRule="auto"/>
        <w:jc w:val="both"/>
        <w:rPr>
          <w:rFonts w:ascii="Arial" w:hAnsi="Arial" w:cs="Arial"/>
          <w:b/>
        </w:rPr>
      </w:pPr>
    </w:p>
    <w:p w14:paraId="6C1E17B6" w14:textId="63398A4A" w:rsidR="00702192" w:rsidRPr="00CF678B" w:rsidRDefault="00043913" w:rsidP="003C53B6">
      <w:pPr>
        <w:spacing w:line="360" w:lineRule="auto"/>
        <w:jc w:val="both"/>
        <w:rPr>
          <w:rFonts w:ascii="Arial" w:hAnsi="Arial" w:cs="Arial"/>
          <w:b/>
        </w:rPr>
      </w:pPr>
      <w:r w:rsidRPr="00CF678B">
        <w:rPr>
          <w:rFonts w:ascii="Arial" w:hAnsi="Arial" w:cs="Arial"/>
          <w:b/>
        </w:rPr>
        <w:t xml:space="preserve">A minta integritása: </w:t>
      </w:r>
    </w:p>
    <w:p w14:paraId="35C263A9" w14:textId="77777777" w:rsidR="00702192" w:rsidRPr="00CF678B" w:rsidRDefault="00043913" w:rsidP="00702192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Intakt</w:t>
      </w:r>
    </w:p>
    <w:p w14:paraId="71C388C4" w14:textId="77777777" w:rsidR="00702192" w:rsidRPr="00CF678B" w:rsidRDefault="00043913" w:rsidP="00702192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Megnyitott</w:t>
      </w:r>
    </w:p>
    <w:p w14:paraId="7614B8BC" w14:textId="77777777" w:rsidR="00702192" w:rsidRPr="00CF678B" w:rsidRDefault="00043913" w:rsidP="00702192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Morcellátum</w:t>
      </w:r>
    </w:p>
    <w:p w14:paraId="3F693FEC" w14:textId="6AEED0C2" w:rsidR="00043913" w:rsidRPr="00CF678B" w:rsidRDefault="00043913" w:rsidP="00702192">
      <w:pPr>
        <w:spacing w:line="360" w:lineRule="auto"/>
        <w:ind w:firstLine="720"/>
        <w:jc w:val="both"/>
        <w:rPr>
          <w:rFonts w:ascii="Arial" w:hAnsi="Arial" w:cs="Arial"/>
          <w:b/>
        </w:rPr>
      </w:pPr>
      <w:r w:rsidRPr="00CF678B">
        <w:rPr>
          <w:rFonts w:ascii="Arial" w:hAnsi="Arial" w:cs="Arial"/>
          <w:bCs/>
        </w:rPr>
        <w:t>Egyéb: ___</w:t>
      </w:r>
    </w:p>
    <w:p w14:paraId="610C4A5E" w14:textId="77777777" w:rsidR="006659F8" w:rsidRPr="00CF678B" w:rsidRDefault="006659F8" w:rsidP="003C53B6">
      <w:pPr>
        <w:spacing w:line="360" w:lineRule="auto"/>
        <w:jc w:val="both"/>
        <w:rPr>
          <w:rFonts w:ascii="Arial" w:hAnsi="Arial" w:cs="Arial"/>
          <w:b/>
        </w:rPr>
      </w:pPr>
    </w:p>
    <w:p w14:paraId="639832D2" w14:textId="317B2348" w:rsidR="00702192" w:rsidRPr="00CF678B" w:rsidRDefault="00043913" w:rsidP="003C53B6">
      <w:pPr>
        <w:spacing w:line="360" w:lineRule="auto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/>
        </w:rPr>
        <w:t>Hisztológiai típus</w:t>
      </w:r>
      <w:r w:rsidR="0010170D" w:rsidRPr="00CF678B">
        <w:rPr>
          <w:rFonts w:ascii="Arial" w:hAnsi="Arial" w:cs="Arial"/>
          <w:b/>
        </w:rPr>
        <w:t xml:space="preserve">: </w:t>
      </w:r>
      <w:r w:rsidR="00702192" w:rsidRPr="00CF678B">
        <w:rPr>
          <w:rFonts w:ascii="Arial" w:hAnsi="Arial" w:cs="Arial"/>
          <w:bCs/>
        </w:rPr>
        <w:t>2. megjegyzés</w:t>
      </w:r>
    </w:p>
    <w:p w14:paraId="6E842B2A" w14:textId="77777777" w:rsidR="006659F8" w:rsidRPr="00CF678B" w:rsidRDefault="006659F8" w:rsidP="003C53B6">
      <w:pPr>
        <w:spacing w:line="360" w:lineRule="auto"/>
        <w:jc w:val="both"/>
        <w:rPr>
          <w:rFonts w:ascii="Arial" w:hAnsi="Arial" w:cs="Arial"/>
          <w:b/>
        </w:rPr>
      </w:pPr>
    </w:p>
    <w:p w14:paraId="70E8344C" w14:textId="5C05584C" w:rsidR="00702192" w:rsidRPr="00CF678B" w:rsidRDefault="007A736C" w:rsidP="003C53B6">
      <w:pPr>
        <w:spacing w:line="360" w:lineRule="auto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/>
        </w:rPr>
        <w:t>Hisztológiai grade</w:t>
      </w:r>
      <w:r w:rsidR="006F3745">
        <w:rPr>
          <w:rFonts w:ascii="Arial" w:hAnsi="Arial" w:cs="Arial"/>
          <w:b/>
        </w:rPr>
        <w:t xml:space="preserve">: </w:t>
      </w:r>
      <w:r w:rsidR="004772E0" w:rsidRPr="00CF678B">
        <w:rPr>
          <w:rFonts w:ascii="Arial" w:hAnsi="Arial" w:cs="Arial"/>
          <w:bCs/>
        </w:rPr>
        <w:t>3. megjegyzés</w:t>
      </w:r>
    </w:p>
    <w:p w14:paraId="7DD8B6B9" w14:textId="3565E4F1" w:rsidR="00702192" w:rsidRPr="00CF678B" w:rsidRDefault="009C7882" w:rsidP="00702192">
      <w:pPr>
        <w:spacing w:line="36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Low grade (endometrioid carcinoma)</w:t>
      </w:r>
    </w:p>
    <w:p w14:paraId="276EC8FC" w14:textId="6EAB1CB7" w:rsidR="00702192" w:rsidRPr="00CF678B" w:rsidRDefault="009C7882" w:rsidP="00702192">
      <w:pPr>
        <w:spacing w:line="36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High grade</w:t>
      </w:r>
      <w:r w:rsidR="007A736C" w:rsidRPr="00CF678B">
        <w:rPr>
          <w:rFonts w:ascii="Arial" w:hAnsi="Arial" w:cs="Arial"/>
          <w:bCs/>
        </w:rPr>
        <w:t xml:space="preserve"> (endometrioid carcinoma)</w:t>
      </w:r>
    </w:p>
    <w:p w14:paraId="2E06FCEB" w14:textId="14BDE515" w:rsidR="00702192" w:rsidRPr="00CF678B" w:rsidRDefault="007A736C" w:rsidP="00702192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High</w:t>
      </w:r>
      <w:r w:rsidR="009C7882">
        <w:rPr>
          <w:rFonts w:ascii="Arial" w:hAnsi="Arial" w:cs="Arial"/>
          <w:bCs/>
        </w:rPr>
        <w:t xml:space="preserve"> </w:t>
      </w:r>
      <w:r w:rsidRPr="00CF678B">
        <w:rPr>
          <w:rFonts w:ascii="Arial" w:hAnsi="Arial" w:cs="Arial"/>
          <w:bCs/>
        </w:rPr>
        <w:t>grade (non-endometrioid carcinoma)</w:t>
      </w:r>
    </w:p>
    <w:p w14:paraId="7CBCF914" w14:textId="77777777" w:rsidR="00702192" w:rsidRPr="00CF678B" w:rsidRDefault="007A736C" w:rsidP="00702192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Egyéb: ___</w:t>
      </w:r>
    </w:p>
    <w:p w14:paraId="1D45467F" w14:textId="51992F6B" w:rsidR="007A736C" w:rsidRPr="00CF678B" w:rsidRDefault="007A736C" w:rsidP="00702192">
      <w:pPr>
        <w:spacing w:line="360" w:lineRule="auto"/>
        <w:ind w:firstLine="720"/>
        <w:jc w:val="both"/>
        <w:rPr>
          <w:rFonts w:ascii="Arial" w:hAnsi="Arial" w:cs="Arial"/>
          <w:b/>
        </w:rPr>
      </w:pPr>
      <w:r w:rsidRPr="00CF678B">
        <w:rPr>
          <w:rFonts w:ascii="Arial" w:hAnsi="Arial" w:cs="Arial"/>
          <w:bCs/>
        </w:rPr>
        <w:t>Nem meghatározható, mert ___</w:t>
      </w:r>
    </w:p>
    <w:p w14:paraId="3D90B990" w14:textId="77777777" w:rsidR="006659F8" w:rsidRPr="00CF678B" w:rsidRDefault="006659F8" w:rsidP="003C53B6">
      <w:pPr>
        <w:spacing w:line="360" w:lineRule="auto"/>
        <w:jc w:val="both"/>
        <w:rPr>
          <w:rFonts w:ascii="Arial" w:hAnsi="Arial" w:cs="Arial"/>
          <w:b/>
        </w:rPr>
      </w:pPr>
    </w:p>
    <w:p w14:paraId="18790996" w14:textId="54193EF7" w:rsidR="007A736C" w:rsidRPr="00CF678B" w:rsidRDefault="007A736C" w:rsidP="003C53B6">
      <w:pPr>
        <w:spacing w:line="360" w:lineRule="auto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/>
        </w:rPr>
        <w:t>Molekuláris típus</w:t>
      </w:r>
      <w:r w:rsidR="00702192" w:rsidRPr="00CF678B">
        <w:rPr>
          <w:rFonts w:ascii="Arial" w:hAnsi="Arial" w:cs="Arial"/>
          <w:b/>
        </w:rPr>
        <w:t xml:space="preserve">: </w:t>
      </w:r>
      <w:r w:rsidR="004772E0" w:rsidRPr="00CF678B">
        <w:rPr>
          <w:rFonts w:ascii="Arial" w:hAnsi="Arial" w:cs="Arial"/>
          <w:bCs/>
        </w:rPr>
        <w:t xml:space="preserve">4. </w:t>
      </w:r>
      <w:r w:rsidR="00702192" w:rsidRPr="00CF678B">
        <w:rPr>
          <w:rFonts w:ascii="Arial" w:hAnsi="Arial" w:cs="Arial"/>
          <w:bCs/>
        </w:rPr>
        <w:t>megjegyzés</w:t>
      </w:r>
    </w:p>
    <w:p w14:paraId="471C57FD" w14:textId="77777777" w:rsidR="006659F8" w:rsidRPr="00CF678B" w:rsidRDefault="006659F8" w:rsidP="003C53B6">
      <w:pPr>
        <w:spacing w:line="360" w:lineRule="auto"/>
        <w:jc w:val="both"/>
        <w:rPr>
          <w:rFonts w:ascii="Arial" w:hAnsi="Arial" w:cs="Arial"/>
          <w:b/>
        </w:rPr>
      </w:pPr>
    </w:p>
    <w:p w14:paraId="7F70F4FC" w14:textId="4C7935F7" w:rsidR="00D72083" w:rsidRPr="00CF678B" w:rsidRDefault="00D72083" w:rsidP="003C53B6">
      <w:pPr>
        <w:spacing w:line="360" w:lineRule="auto"/>
        <w:jc w:val="both"/>
        <w:rPr>
          <w:rFonts w:ascii="Arial" w:hAnsi="Arial" w:cs="Arial"/>
          <w:b/>
        </w:rPr>
      </w:pPr>
      <w:r w:rsidRPr="00CF678B">
        <w:rPr>
          <w:rFonts w:ascii="Arial" w:hAnsi="Arial" w:cs="Arial"/>
          <w:b/>
        </w:rPr>
        <w:t>Tumor legnagyobb átmérője</w:t>
      </w:r>
      <w:r w:rsidR="009C2B59">
        <w:rPr>
          <w:rFonts w:ascii="Arial" w:hAnsi="Arial" w:cs="Arial"/>
          <w:b/>
        </w:rPr>
        <w:t>*</w:t>
      </w:r>
      <w:r w:rsidRPr="00CF678B">
        <w:rPr>
          <w:rFonts w:ascii="Arial" w:hAnsi="Arial" w:cs="Arial"/>
          <w:b/>
        </w:rPr>
        <w:t xml:space="preserve">: </w:t>
      </w:r>
      <w:r w:rsidRPr="00CF678B">
        <w:rPr>
          <w:rFonts w:ascii="Arial" w:hAnsi="Arial" w:cs="Arial"/>
          <w:bCs/>
        </w:rPr>
        <w:t>___ mm</w:t>
      </w:r>
    </w:p>
    <w:p w14:paraId="066596CF" w14:textId="77777777" w:rsidR="00D72083" w:rsidRPr="00CF678B" w:rsidRDefault="00D72083" w:rsidP="003C53B6">
      <w:pPr>
        <w:spacing w:line="360" w:lineRule="auto"/>
        <w:jc w:val="both"/>
        <w:rPr>
          <w:rFonts w:ascii="Arial" w:hAnsi="Arial" w:cs="Arial"/>
          <w:b/>
        </w:rPr>
      </w:pPr>
    </w:p>
    <w:p w14:paraId="520903B4" w14:textId="67915E06" w:rsidR="00702192" w:rsidRPr="00CF678B" w:rsidRDefault="002E671E" w:rsidP="003C53B6">
      <w:pPr>
        <w:spacing w:line="360" w:lineRule="auto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/>
        </w:rPr>
        <w:t xml:space="preserve">Myometrium invázió: </w:t>
      </w:r>
      <w:r w:rsidR="004772E0" w:rsidRPr="00CF678B">
        <w:rPr>
          <w:rFonts w:ascii="Arial" w:hAnsi="Arial" w:cs="Arial"/>
          <w:bCs/>
        </w:rPr>
        <w:t>5</w:t>
      </w:r>
      <w:r w:rsidR="00702192" w:rsidRPr="00CF678B">
        <w:rPr>
          <w:rFonts w:ascii="Arial" w:hAnsi="Arial" w:cs="Arial"/>
          <w:bCs/>
        </w:rPr>
        <w:t>. megjegyzés</w:t>
      </w:r>
    </w:p>
    <w:p w14:paraId="3B88AF8E" w14:textId="77777777" w:rsidR="00702192" w:rsidRPr="00CF678B" w:rsidRDefault="002E671E" w:rsidP="00702192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Nem megítélhető</w:t>
      </w:r>
    </w:p>
    <w:p w14:paraId="21868F9C" w14:textId="77777777" w:rsidR="00702192" w:rsidRPr="00CF678B" w:rsidRDefault="00FD1831" w:rsidP="00702192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Nincs jelen</w:t>
      </w:r>
    </w:p>
    <w:p w14:paraId="645A36DF" w14:textId="77777777" w:rsidR="00702192" w:rsidRPr="00CF678B" w:rsidRDefault="00FD1831" w:rsidP="00702192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Jelen van, kevesebb, mint 50% (pontosan: ___%)</w:t>
      </w:r>
    </w:p>
    <w:p w14:paraId="135335DD" w14:textId="40A06547" w:rsidR="00964166" w:rsidRPr="00CF678B" w:rsidRDefault="00FD1831" w:rsidP="00702192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 xml:space="preserve">Jelen van, több, mint 50% (pontosan: ___%) </w:t>
      </w:r>
    </w:p>
    <w:p w14:paraId="0C30440C" w14:textId="77777777" w:rsidR="00702192" w:rsidRPr="00CF678B" w:rsidRDefault="00702192" w:rsidP="00702192">
      <w:pPr>
        <w:spacing w:line="360" w:lineRule="auto"/>
        <w:jc w:val="both"/>
        <w:rPr>
          <w:rFonts w:ascii="Arial" w:hAnsi="Arial" w:cs="Arial"/>
          <w:b/>
        </w:rPr>
      </w:pPr>
    </w:p>
    <w:p w14:paraId="0516F96B" w14:textId="4ED0F348" w:rsidR="00702192" w:rsidRPr="00CF678B" w:rsidRDefault="00964166" w:rsidP="00702192">
      <w:pPr>
        <w:spacing w:line="360" w:lineRule="auto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/>
        </w:rPr>
        <w:t>Adenomyosis</w:t>
      </w:r>
      <w:r w:rsidRPr="00CF678B">
        <w:rPr>
          <w:rFonts w:ascii="Arial" w:hAnsi="Arial" w:cs="Arial"/>
          <w:bCs/>
        </w:rPr>
        <w:t xml:space="preserve">: </w:t>
      </w:r>
    </w:p>
    <w:p w14:paraId="76E61742" w14:textId="77777777" w:rsidR="00702192" w:rsidRPr="00CF678B" w:rsidRDefault="00964166" w:rsidP="00702192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Nincs jelen</w:t>
      </w:r>
    </w:p>
    <w:p w14:paraId="48328BCC" w14:textId="77777777" w:rsidR="00702192" w:rsidRPr="00CF678B" w:rsidRDefault="00964166" w:rsidP="00702192">
      <w:pPr>
        <w:spacing w:line="360" w:lineRule="auto"/>
        <w:ind w:left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Jelen van, nem infiltrált</w:t>
      </w:r>
    </w:p>
    <w:p w14:paraId="7DA24517" w14:textId="77777777" w:rsidR="00702192" w:rsidRPr="00CF678B" w:rsidRDefault="00964166" w:rsidP="00702192">
      <w:pPr>
        <w:spacing w:line="360" w:lineRule="auto"/>
        <w:ind w:left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Jelen van, infiltrált</w:t>
      </w:r>
    </w:p>
    <w:p w14:paraId="70D6EBA4" w14:textId="55417AA4" w:rsidR="00964166" w:rsidRPr="00CF678B" w:rsidRDefault="00964166" w:rsidP="00702192">
      <w:pPr>
        <w:spacing w:line="360" w:lineRule="auto"/>
        <w:ind w:left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lastRenderedPageBreak/>
        <w:t>Nem megítélhető, mert ___</w:t>
      </w:r>
    </w:p>
    <w:p w14:paraId="5CDF1D57" w14:textId="1DC3AF39" w:rsidR="006659F8" w:rsidRPr="00CF678B" w:rsidRDefault="006659F8" w:rsidP="00964166">
      <w:pPr>
        <w:spacing w:line="360" w:lineRule="auto"/>
        <w:ind w:left="720"/>
        <w:jc w:val="both"/>
        <w:rPr>
          <w:rFonts w:ascii="Arial" w:hAnsi="Arial" w:cs="Arial"/>
          <w:bCs/>
        </w:rPr>
      </w:pPr>
    </w:p>
    <w:p w14:paraId="3149AEF0" w14:textId="77777777" w:rsidR="006659F8" w:rsidRPr="00CF678B" w:rsidRDefault="006659F8" w:rsidP="003C53B6">
      <w:pPr>
        <w:spacing w:line="360" w:lineRule="auto"/>
        <w:jc w:val="both"/>
        <w:rPr>
          <w:rFonts w:ascii="Arial" w:hAnsi="Arial" w:cs="Arial"/>
          <w:b/>
        </w:rPr>
      </w:pPr>
    </w:p>
    <w:p w14:paraId="3879D857" w14:textId="4111E899" w:rsidR="00EE040E" w:rsidRPr="00CF678B" w:rsidRDefault="00964166" w:rsidP="003C53B6">
      <w:pPr>
        <w:spacing w:line="360" w:lineRule="auto"/>
        <w:jc w:val="both"/>
        <w:rPr>
          <w:rFonts w:ascii="Arial" w:hAnsi="Arial" w:cs="Arial"/>
          <w:b/>
        </w:rPr>
      </w:pPr>
      <w:r w:rsidRPr="00CF678B">
        <w:rPr>
          <w:rFonts w:ascii="Arial" w:hAnsi="Arial" w:cs="Arial"/>
          <w:b/>
        </w:rPr>
        <w:t xml:space="preserve">Serosa érintettség: </w:t>
      </w:r>
    </w:p>
    <w:p w14:paraId="405CAA72" w14:textId="77777777" w:rsidR="00EE040E" w:rsidRPr="00CF678B" w:rsidRDefault="00964166" w:rsidP="00EE040E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Nincs jelen</w:t>
      </w:r>
    </w:p>
    <w:p w14:paraId="27847762" w14:textId="77777777" w:rsidR="00EE040E" w:rsidRPr="00CF678B" w:rsidRDefault="00964166" w:rsidP="00EE040E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Jelen van</w:t>
      </w:r>
    </w:p>
    <w:p w14:paraId="782E6D10" w14:textId="26084D26" w:rsidR="00964166" w:rsidRPr="00CF678B" w:rsidRDefault="00964166" w:rsidP="00EE040E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Nem megítélhető, mert ___</w:t>
      </w:r>
    </w:p>
    <w:p w14:paraId="243A4CC7" w14:textId="77777777" w:rsidR="00EE040E" w:rsidRPr="00CF678B" w:rsidRDefault="00EE040E" w:rsidP="00EE040E">
      <w:pPr>
        <w:spacing w:line="360" w:lineRule="auto"/>
        <w:jc w:val="both"/>
        <w:rPr>
          <w:rFonts w:ascii="Arial" w:hAnsi="Arial" w:cs="Arial"/>
          <w:b/>
        </w:rPr>
      </w:pPr>
    </w:p>
    <w:p w14:paraId="7ECE1417" w14:textId="67150E72" w:rsidR="00EE040E" w:rsidRPr="00CF678B" w:rsidRDefault="00964166" w:rsidP="00EE040E">
      <w:pPr>
        <w:spacing w:line="360" w:lineRule="auto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/>
        </w:rPr>
        <w:t>Alsó uterinalis segment érintettség</w:t>
      </w:r>
      <w:r w:rsidRPr="00CF678B">
        <w:rPr>
          <w:rFonts w:ascii="Arial" w:hAnsi="Arial" w:cs="Arial"/>
          <w:bCs/>
        </w:rPr>
        <w:t xml:space="preserve">: </w:t>
      </w:r>
    </w:p>
    <w:p w14:paraId="7FEFF0D5" w14:textId="77777777" w:rsidR="00EE040E" w:rsidRPr="00CF678B" w:rsidRDefault="00964166" w:rsidP="00EE040E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Nincs jelen</w:t>
      </w:r>
    </w:p>
    <w:p w14:paraId="4BE0D8AA" w14:textId="77777777" w:rsidR="00EE040E" w:rsidRPr="00CF678B" w:rsidRDefault="00964166" w:rsidP="00EE040E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Jelen van, nem-myoinvazív</w:t>
      </w:r>
    </w:p>
    <w:p w14:paraId="3887A31E" w14:textId="77777777" w:rsidR="00EE040E" w:rsidRPr="00CF678B" w:rsidRDefault="00EE040E" w:rsidP="00EE040E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J</w:t>
      </w:r>
      <w:r w:rsidR="00964166" w:rsidRPr="00CF678B">
        <w:rPr>
          <w:rFonts w:ascii="Arial" w:hAnsi="Arial" w:cs="Arial"/>
          <w:bCs/>
        </w:rPr>
        <w:t>elen van, myoinvazív</w:t>
      </w:r>
    </w:p>
    <w:p w14:paraId="31173482" w14:textId="6097BF02" w:rsidR="00964166" w:rsidRPr="00CF678B" w:rsidRDefault="00964166" w:rsidP="00EE040E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Nem megítélhető, mert ___</w:t>
      </w:r>
    </w:p>
    <w:p w14:paraId="24E02C10" w14:textId="77777777" w:rsidR="006659F8" w:rsidRPr="00CF678B" w:rsidRDefault="006659F8" w:rsidP="00964166">
      <w:pPr>
        <w:spacing w:line="360" w:lineRule="auto"/>
        <w:jc w:val="both"/>
        <w:rPr>
          <w:rFonts w:ascii="Arial" w:hAnsi="Arial" w:cs="Arial"/>
          <w:b/>
        </w:rPr>
      </w:pPr>
    </w:p>
    <w:p w14:paraId="24C9A971" w14:textId="2DD81597" w:rsidR="00EE040E" w:rsidRPr="00CF678B" w:rsidRDefault="00964166" w:rsidP="00964166">
      <w:pPr>
        <w:spacing w:line="360" w:lineRule="auto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/>
        </w:rPr>
        <w:t>Méhnyak érintettség</w:t>
      </w:r>
      <w:r w:rsidRPr="00CF678B">
        <w:rPr>
          <w:rFonts w:ascii="Arial" w:hAnsi="Arial" w:cs="Arial"/>
          <w:bCs/>
        </w:rPr>
        <w:t xml:space="preserve">: </w:t>
      </w:r>
    </w:p>
    <w:p w14:paraId="7DA1EB56" w14:textId="77777777" w:rsidR="00EE040E" w:rsidRPr="00CF678B" w:rsidRDefault="00964166" w:rsidP="00EE040E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Nincs jelen</w:t>
      </w:r>
    </w:p>
    <w:p w14:paraId="4149CA60" w14:textId="77777777" w:rsidR="00EE040E" w:rsidRPr="00CF678B" w:rsidRDefault="00964166" w:rsidP="00EE040E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Cervicalis stromális invázió (aránya: ___ % / nem megítélhető)</w:t>
      </w:r>
    </w:p>
    <w:p w14:paraId="05C18AE5" w14:textId="77777777" w:rsidR="00EE040E" w:rsidRPr="00CF678B" w:rsidRDefault="00964166" w:rsidP="00EE040E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Csak endocervicalis glandularis infiltráció van jelen</w:t>
      </w:r>
    </w:p>
    <w:p w14:paraId="3CF5CEB0" w14:textId="706CE49B" w:rsidR="00964166" w:rsidRPr="00CF678B" w:rsidRDefault="00964166" w:rsidP="00EE040E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Nem megítélhető, mert ___</w:t>
      </w:r>
    </w:p>
    <w:p w14:paraId="1798DA9F" w14:textId="77777777" w:rsidR="006659F8" w:rsidRPr="00CF678B" w:rsidRDefault="006659F8" w:rsidP="00964166">
      <w:pPr>
        <w:spacing w:line="360" w:lineRule="auto"/>
        <w:jc w:val="both"/>
        <w:rPr>
          <w:rFonts w:ascii="Arial" w:hAnsi="Arial" w:cs="Arial"/>
          <w:b/>
        </w:rPr>
      </w:pPr>
    </w:p>
    <w:p w14:paraId="1E3423DA" w14:textId="55C10417" w:rsidR="00EE040E" w:rsidRPr="00CF678B" w:rsidRDefault="001218F8" w:rsidP="00964166">
      <w:pPr>
        <w:spacing w:line="360" w:lineRule="auto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/>
        </w:rPr>
        <w:t>Egyéb szövetek / szervek érintettsége</w:t>
      </w:r>
      <w:r w:rsidRPr="00CF678B">
        <w:rPr>
          <w:rFonts w:ascii="Arial" w:hAnsi="Arial" w:cs="Arial"/>
          <w:bCs/>
        </w:rPr>
        <w:t xml:space="preserve">: </w:t>
      </w:r>
    </w:p>
    <w:p w14:paraId="0C9228AA" w14:textId="77777777" w:rsidR="00EE040E" w:rsidRPr="00CF678B" w:rsidRDefault="001218F8" w:rsidP="00EE040E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Nincs jelen</w:t>
      </w:r>
    </w:p>
    <w:p w14:paraId="4C025FF7" w14:textId="77777777" w:rsidR="00EE040E" w:rsidRPr="00CF678B" w:rsidRDefault="001218F8" w:rsidP="00EE040E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Jobb petefészek</w:t>
      </w:r>
    </w:p>
    <w:p w14:paraId="5276D72F" w14:textId="77777777" w:rsidR="00EE040E" w:rsidRPr="00CF678B" w:rsidRDefault="001218F8" w:rsidP="00EE040E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Bal petefészek</w:t>
      </w:r>
    </w:p>
    <w:p w14:paraId="243D9495" w14:textId="77777777" w:rsidR="00EE040E" w:rsidRPr="00CF678B" w:rsidRDefault="001218F8" w:rsidP="00EE040E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Petefészek, oldaliság megjelölés nélkül</w:t>
      </w:r>
    </w:p>
    <w:p w14:paraId="4819C426" w14:textId="48BB59B7" w:rsidR="00EE040E" w:rsidRPr="00CF678B" w:rsidRDefault="001218F8" w:rsidP="00EE040E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Jobb petevezet</w:t>
      </w:r>
      <w:r w:rsidR="000F3921">
        <w:rPr>
          <w:rFonts w:ascii="Arial" w:hAnsi="Arial" w:cs="Arial"/>
          <w:bCs/>
        </w:rPr>
        <w:t>ék</w:t>
      </w:r>
    </w:p>
    <w:p w14:paraId="38512825" w14:textId="3B495269" w:rsidR="00EE040E" w:rsidRPr="00CF678B" w:rsidRDefault="001218F8" w:rsidP="00EE040E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Bal petevezet</w:t>
      </w:r>
      <w:r w:rsidR="000F3921">
        <w:rPr>
          <w:rFonts w:ascii="Arial" w:hAnsi="Arial" w:cs="Arial"/>
          <w:bCs/>
        </w:rPr>
        <w:t>ék</w:t>
      </w:r>
    </w:p>
    <w:p w14:paraId="42D0D618" w14:textId="0373097A" w:rsidR="00EE040E" w:rsidRPr="00CF678B" w:rsidRDefault="001218F8" w:rsidP="00EE040E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Petevezet</w:t>
      </w:r>
      <w:r w:rsidR="000F3921">
        <w:rPr>
          <w:rFonts w:ascii="Arial" w:hAnsi="Arial" w:cs="Arial"/>
          <w:bCs/>
        </w:rPr>
        <w:t>ék</w:t>
      </w:r>
      <w:r w:rsidRPr="00CF678B">
        <w:rPr>
          <w:rFonts w:ascii="Arial" w:hAnsi="Arial" w:cs="Arial"/>
          <w:bCs/>
        </w:rPr>
        <w:t>, oldaliság megjelölés nélkül</w:t>
      </w:r>
    </w:p>
    <w:p w14:paraId="03890F56" w14:textId="77777777" w:rsidR="00EE040E" w:rsidRPr="00CF678B" w:rsidRDefault="001218F8" w:rsidP="00EE040E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Vagina</w:t>
      </w:r>
    </w:p>
    <w:p w14:paraId="3BA90996" w14:textId="77777777" w:rsidR="00EE040E" w:rsidRPr="00CF678B" w:rsidRDefault="001218F8" w:rsidP="00EE040E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Jobb parametrium</w:t>
      </w:r>
    </w:p>
    <w:p w14:paraId="50FA531C" w14:textId="77777777" w:rsidR="00EE040E" w:rsidRPr="00CF678B" w:rsidRDefault="001218F8" w:rsidP="00EE040E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Bal parametrium</w:t>
      </w:r>
    </w:p>
    <w:p w14:paraId="0818A408" w14:textId="77777777" w:rsidR="00EE040E" w:rsidRPr="00CF678B" w:rsidRDefault="001218F8" w:rsidP="00EE040E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Parametrium, oldaliság megjelölés nélkül</w:t>
      </w:r>
    </w:p>
    <w:p w14:paraId="6D1B2D21" w14:textId="77777777" w:rsidR="00EE040E" w:rsidRPr="00CF678B" w:rsidRDefault="001218F8" w:rsidP="00EE040E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lastRenderedPageBreak/>
        <w:t>MedencefalHúgyhólyagfal, mucosa érintettség nélkül</w:t>
      </w:r>
    </w:p>
    <w:p w14:paraId="44F7C96E" w14:textId="77777777" w:rsidR="00EE040E" w:rsidRPr="00CF678B" w:rsidRDefault="001218F8" w:rsidP="00EE040E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Húgyhólyagfal, mucosa érintettséggel</w:t>
      </w:r>
    </w:p>
    <w:p w14:paraId="39A76AB7" w14:textId="77777777" w:rsidR="00EE040E" w:rsidRPr="00CF678B" w:rsidRDefault="001218F8" w:rsidP="00EE040E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Bélfal, mucosa érintettség nélkül</w:t>
      </w:r>
    </w:p>
    <w:p w14:paraId="7EC8089C" w14:textId="77777777" w:rsidR="00EE040E" w:rsidRPr="00CF678B" w:rsidRDefault="001218F8" w:rsidP="00EE040E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Bélfal, mucosa érintettséggel</w:t>
      </w:r>
    </w:p>
    <w:p w14:paraId="4EFFE340" w14:textId="5AFF389E" w:rsidR="001218F8" w:rsidRPr="00CF678B" w:rsidRDefault="001218F8" w:rsidP="00EE040E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Egyéb: ___</w:t>
      </w:r>
    </w:p>
    <w:p w14:paraId="09F7BAA5" w14:textId="77777777" w:rsidR="00EE040E" w:rsidRPr="00CF678B" w:rsidRDefault="00EE040E" w:rsidP="00EE040E">
      <w:pPr>
        <w:spacing w:line="360" w:lineRule="auto"/>
        <w:jc w:val="both"/>
        <w:rPr>
          <w:rFonts w:ascii="Arial" w:hAnsi="Arial" w:cs="Arial"/>
          <w:b/>
        </w:rPr>
      </w:pPr>
    </w:p>
    <w:p w14:paraId="068ADCF5" w14:textId="68C6D612" w:rsidR="00EE040E" w:rsidRPr="00CF678B" w:rsidRDefault="00D97F0E" w:rsidP="00EE040E">
      <w:pPr>
        <w:spacing w:line="360" w:lineRule="auto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/>
        </w:rPr>
        <w:t>Peritonealis / Medence mosófolyadék / Ascites folyadék:</w:t>
      </w:r>
      <w:r w:rsidRPr="00CF678B">
        <w:rPr>
          <w:rFonts w:ascii="Arial" w:hAnsi="Arial" w:cs="Arial"/>
          <w:bCs/>
        </w:rPr>
        <w:t xml:space="preserve"> </w:t>
      </w:r>
    </w:p>
    <w:p w14:paraId="1CCE8388" w14:textId="77777777" w:rsidR="00EE040E" w:rsidRPr="00CF678B" w:rsidRDefault="00D97F0E" w:rsidP="00EE040E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Nem történ</w:t>
      </w:r>
      <w:r w:rsidR="00AC0299" w:rsidRPr="00CF678B">
        <w:rPr>
          <w:rFonts w:ascii="Arial" w:hAnsi="Arial" w:cs="Arial"/>
          <w:bCs/>
        </w:rPr>
        <w:t>t</w:t>
      </w:r>
      <w:r w:rsidRPr="00CF678B">
        <w:rPr>
          <w:rFonts w:ascii="Arial" w:hAnsi="Arial" w:cs="Arial"/>
          <w:bCs/>
        </w:rPr>
        <w:t xml:space="preserve"> m</w:t>
      </w:r>
      <w:r w:rsidR="00AC0299" w:rsidRPr="00CF678B">
        <w:rPr>
          <w:rFonts w:ascii="Arial" w:hAnsi="Arial" w:cs="Arial"/>
          <w:bCs/>
        </w:rPr>
        <w:t>intavétel</w:t>
      </w:r>
    </w:p>
    <w:p w14:paraId="6DA307DD" w14:textId="77777777" w:rsidR="00EE040E" w:rsidRPr="00CF678B" w:rsidRDefault="00AC0299" w:rsidP="00EE040E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Tumorsejt mentes</w:t>
      </w:r>
    </w:p>
    <w:p w14:paraId="054ECF2F" w14:textId="77777777" w:rsidR="00EE040E" w:rsidRPr="00CF678B" w:rsidRDefault="00AC0299" w:rsidP="00EE040E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Tumorsejtek jelen</w:t>
      </w:r>
      <w:r w:rsidR="004F69C1" w:rsidRPr="00CF678B">
        <w:rPr>
          <w:rFonts w:ascii="Arial" w:hAnsi="Arial" w:cs="Arial"/>
          <w:bCs/>
        </w:rPr>
        <w:t xml:space="preserve"> </w:t>
      </w:r>
      <w:r w:rsidRPr="00CF678B">
        <w:rPr>
          <w:rFonts w:ascii="Arial" w:hAnsi="Arial" w:cs="Arial"/>
          <w:bCs/>
        </w:rPr>
        <w:t>vannak</w:t>
      </w:r>
    </w:p>
    <w:p w14:paraId="73C4D3A0" w14:textId="77777777" w:rsidR="00EE040E" w:rsidRPr="00CF678B" w:rsidRDefault="00AC0299" w:rsidP="00EE040E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 xml:space="preserve">Atípusos: ___ </w:t>
      </w:r>
    </w:p>
    <w:p w14:paraId="62D76560" w14:textId="77777777" w:rsidR="00EE040E" w:rsidRPr="00CF678B" w:rsidRDefault="00AC0299" w:rsidP="00EE040E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Malignitásra gyanús, mert ___</w:t>
      </w:r>
    </w:p>
    <w:p w14:paraId="631829E3" w14:textId="2EC02049" w:rsidR="00D97F0E" w:rsidRPr="00CF678B" w:rsidRDefault="00AC0299" w:rsidP="00EE040E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Eredmény folyamatban</w:t>
      </w:r>
    </w:p>
    <w:p w14:paraId="6B06778F" w14:textId="77777777" w:rsidR="006659F8" w:rsidRPr="00CF678B" w:rsidRDefault="006659F8" w:rsidP="00AC0299">
      <w:pPr>
        <w:spacing w:line="360" w:lineRule="auto"/>
        <w:jc w:val="both"/>
        <w:rPr>
          <w:rFonts w:ascii="Arial" w:hAnsi="Arial" w:cs="Arial"/>
          <w:b/>
        </w:rPr>
      </w:pPr>
    </w:p>
    <w:p w14:paraId="6670A5E3" w14:textId="2F0F6A13" w:rsidR="00EE040E" w:rsidRPr="00CF678B" w:rsidRDefault="00AC0299" w:rsidP="00AC0299">
      <w:pPr>
        <w:spacing w:line="360" w:lineRule="auto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/>
        </w:rPr>
        <w:t>Lymphaticus és/vagy vascularis invázió</w:t>
      </w:r>
      <w:r w:rsidR="000F3921">
        <w:rPr>
          <w:rFonts w:ascii="Arial" w:hAnsi="Arial" w:cs="Arial"/>
          <w:b/>
        </w:rPr>
        <w:t xml:space="preserve"> HE festett metszeten vizsgálva</w:t>
      </w:r>
      <w:r w:rsidRPr="00CF678B">
        <w:rPr>
          <w:rFonts w:ascii="Arial" w:hAnsi="Arial" w:cs="Arial"/>
          <w:b/>
        </w:rPr>
        <w:t>:</w:t>
      </w:r>
      <w:r w:rsidRPr="00CF678B">
        <w:rPr>
          <w:rFonts w:ascii="Arial" w:hAnsi="Arial" w:cs="Arial"/>
          <w:bCs/>
        </w:rPr>
        <w:t xml:space="preserve"> </w:t>
      </w:r>
    </w:p>
    <w:p w14:paraId="474FF2B7" w14:textId="77777777" w:rsidR="00EE040E" w:rsidRPr="00CF678B" w:rsidRDefault="00AC0299" w:rsidP="00EE040E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Nincs jelen</w:t>
      </w:r>
    </w:p>
    <w:p w14:paraId="56DD3E08" w14:textId="2C7787C9" w:rsidR="00EE040E" w:rsidRPr="00CF678B" w:rsidRDefault="00AC0299" w:rsidP="00EE040E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 xml:space="preserve">Jelen van kevesebb, mint </w:t>
      </w:r>
      <w:r w:rsidR="00F63048">
        <w:rPr>
          <w:rFonts w:ascii="Arial" w:hAnsi="Arial" w:cs="Arial"/>
          <w:bCs/>
        </w:rPr>
        <w:t>4</w:t>
      </w:r>
      <w:r w:rsidRPr="00CF678B">
        <w:rPr>
          <w:rFonts w:ascii="Arial" w:hAnsi="Arial" w:cs="Arial"/>
          <w:bCs/>
        </w:rPr>
        <w:t xml:space="preserve"> fókuszban (pontosan: ___)</w:t>
      </w:r>
    </w:p>
    <w:p w14:paraId="210255D3" w14:textId="3B20EBFA" w:rsidR="00AC0299" w:rsidRPr="00CF678B" w:rsidRDefault="00AC0299" w:rsidP="00EE040E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 xml:space="preserve">Jelen van, legalább </w:t>
      </w:r>
      <w:r w:rsidR="00F63048">
        <w:rPr>
          <w:rFonts w:ascii="Arial" w:hAnsi="Arial" w:cs="Arial"/>
          <w:bCs/>
        </w:rPr>
        <w:t>4</w:t>
      </w:r>
      <w:r w:rsidRPr="00CF678B">
        <w:rPr>
          <w:rFonts w:ascii="Arial" w:hAnsi="Arial" w:cs="Arial"/>
          <w:bCs/>
        </w:rPr>
        <w:t xml:space="preserve"> fókuszban (pontosan: ___)</w:t>
      </w:r>
    </w:p>
    <w:p w14:paraId="029E2030" w14:textId="77777777" w:rsidR="004F69C1" w:rsidRPr="00CF678B" w:rsidRDefault="004F69C1" w:rsidP="00AC0299">
      <w:pPr>
        <w:spacing w:line="360" w:lineRule="auto"/>
        <w:jc w:val="both"/>
        <w:rPr>
          <w:rFonts w:ascii="Arial" w:hAnsi="Arial" w:cs="Arial"/>
          <w:bCs/>
        </w:rPr>
      </w:pPr>
    </w:p>
    <w:p w14:paraId="75C5A56D" w14:textId="79099A3A" w:rsidR="00EE040E" w:rsidRPr="00CF678B" w:rsidRDefault="00C22AED" w:rsidP="00AC0299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CF678B">
        <w:rPr>
          <w:rFonts w:ascii="Arial" w:hAnsi="Arial" w:cs="Arial"/>
          <w:b/>
        </w:rPr>
        <w:t>Sebészi szélek:</w:t>
      </w:r>
      <w:r w:rsidRPr="00CF678B">
        <w:rPr>
          <w:rFonts w:ascii="Arial" w:hAnsi="Arial" w:cs="Arial"/>
          <w:bCs/>
          <w:sz w:val="16"/>
          <w:szCs w:val="16"/>
        </w:rPr>
        <w:t xml:space="preserve"> </w:t>
      </w:r>
    </w:p>
    <w:p w14:paraId="4A3DBD27" w14:textId="77777777" w:rsidR="00EE040E" w:rsidRPr="00CF678B" w:rsidRDefault="00C22AED" w:rsidP="00EE040E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Nem megítélhető</w:t>
      </w:r>
    </w:p>
    <w:p w14:paraId="48BC1C0F" w14:textId="3CA15A04" w:rsidR="00EE040E" w:rsidRPr="00CF678B" w:rsidRDefault="00C22AED" w:rsidP="00EE040E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Minden sebészi szél negatív</w:t>
      </w:r>
      <w:r w:rsidR="00EE040E" w:rsidRPr="00CF678B">
        <w:rPr>
          <w:rFonts w:ascii="Arial" w:hAnsi="Arial" w:cs="Arial"/>
          <w:bCs/>
        </w:rPr>
        <w:t>. A</w:t>
      </w:r>
      <w:r w:rsidRPr="00CF678B">
        <w:rPr>
          <w:rFonts w:ascii="Arial" w:hAnsi="Arial" w:cs="Arial"/>
          <w:bCs/>
        </w:rPr>
        <w:t xml:space="preserve"> legközelebbi szél: ___ és a legkisebb távolság: ___ </w:t>
      </w:r>
    </w:p>
    <w:p w14:paraId="6258A742" w14:textId="0C54C8D2" w:rsidR="00C22AED" w:rsidRPr="00CF678B" w:rsidRDefault="00C22AED" w:rsidP="00EE040E">
      <w:pPr>
        <w:spacing w:line="360" w:lineRule="auto"/>
        <w:ind w:left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A sebészi szél érintett (Ectocervicalis / Vaginagyűrű / Parametrium / Paracervicalis / Egyéb: ___ / Nem megítélhető, mert ___)</w:t>
      </w:r>
    </w:p>
    <w:p w14:paraId="7CAAF220" w14:textId="77777777" w:rsidR="00A22D9C" w:rsidRPr="00CF678B" w:rsidRDefault="00A22D9C" w:rsidP="00FD02ED">
      <w:pPr>
        <w:spacing w:line="360" w:lineRule="auto"/>
        <w:jc w:val="both"/>
        <w:rPr>
          <w:rFonts w:ascii="Arial" w:hAnsi="Arial" w:cs="Arial"/>
          <w:b/>
          <w:lang w:val="hu-HU"/>
        </w:rPr>
      </w:pPr>
    </w:p>
    <w:p w14:paraId="09B80E3C" w14:textId="006EA886" w:rsidR="00FD02ED" w:rsidRPr="00CF678B" w:rsidRDefault="00FD02ED" w:rsidP="00FD02ED">
      <w:pPr>
        <w:spacing w:line="360" w:lineRule="auto"/>
        <w:jc w:val="both"/>
        <w:rPr>
          <w:rFonts w:ascii="Arial" w:hAnsi="Arial" w:cs="Arial"/>
          <w:bCs/>
          <w:lang w:val="hu-HU"/>
        </w:rPr>
      </w:pPr>
      <w:r w:rsidRPr="00CF678B">
        <w:rPr>
          <w:rFonts w:ascii="Arial" w:hAnsi="Arial" w:cs="Arial"/>
          <w:b/>
          <w:lang w:val="hu-HU"/>
        </w:rPr>
        <w:t>Nyirokcsomók státusza</w:t>
      </w:r>
      <w:r w:rsidR="000D785C" w:rsidRPr="00CF678B">
        <w:rPr>
          <w:rFonts w:ascii="Arial" w:hAnsi="Arial" w:cs="Arial"/>
          <w:b/>
          <w:lang w:val="hu-HU"/>
        </w:rPr>
        <w:t>:</w:t>
      </w:r>
      <w:r w:rsidR="000D785C" w:rsidRPr="00CF678B">
        <w:rPr>
          <w:rFonts w:ascii="Arial" w:hAnsi="Arial" w:cs="Arial"/>
          <w:b/>
          <w:sz w:val="16"/>
          <w:szCs w:val="16"/>
          <w:lang w:val="hu-HU"/>
        </w:rPr>
        <w:t xml:space="preserve"> </w:t>
      </w:r>
      <w:r w:rsidR="000D785C" w:rsidRPr="00CF678B">
        <w:rPr>
          <w:rFonts w:ascii="Arial" w:hAnsi="Arial" w:cs="Arial"/>
          <w:bCs/>
          <w:lang w:val="hu-HU"/>
        </w:rPr>
        <w:t>6. megjegyzés</w:t>
      </w:r>
    </w:p>
    <w:p w14:paraId="7506DBBA" w14:textId="77777777" w:rsidR="00FD02ED" w:rsidRPr="00CF678B" w:rsidRDefault="00FD02ED" w:rsidP="00FD02ED">
      <w:pPr>
        <w:spacing w:line="360" w:lineRule="auto"/>
        <w:jc w:val="both"/>
        <w:rPr>
          <w:rFonts w:ascii="Arial" w:hAnsi="Arial" w:cs="Arial"/>
          <w:bCs/>
          <w:lang w:val="hu-HU"/>
        </w:rPr>
      </w:pPr>
      <w:r w:rsidRPr="00CF678B">
        <w:rPr>
          <w:rFonts w:ascii="Arial" w:hAnsi="Arial" w:cs="Arial"/>
          <w:bCs/>
          <w:lang w:val="hu-HU"/>
        </w:rPr>
        <w:t>Nyirokcsomók nem kerültek eltávolításra (pNx).</w:t>
      </w:r>
    </w:p>
    <w:p w14:paraId="53BE123B" w14:textId="5E0586D0" w:rsidR="00666C05" w:rsidRPr="00CF678B" w:rsidRDefault="00666C05" w:rsidP="00666C05">
      <w:pPr>
        <w:spacing w:line="360" w:lineRule="auto"/>
        <w:jc w:val="both"/>
        <w:rPr>
          <w:rFonts w:ascii="Arial" w:hAnsi="Arial" w:cs="Arial"/>
          <w:bCs/>
          <w:lang w:val="hu-HU"/>
        </w:rPr>
      </w:pPr>
      <w:r w:rsidRPr="00CF678B">
        <w:rPr>
          <w:rFonts w:ascii="Arial" w:hAnsi="Arial" w:cs="Arial"/>
          <w:bCs/>
          <w:lang w:val="hu-HU"/>
        </w:rPr>
        <w:t>Jobb oldali kismedencei sentinel nyirokcsomók: áttétes / az összes nyirokcsomó</w:t>
      </w:r>
    </w:p>
    <w:p w14:paraId="3DCE5652" w14:textId="1A185F4F" w:rsidR="00666C05" w:rsidRPr="00CF678B" w:rsidRDefault="00666C05" w:rsidP="00666C05">
      <w:pPr>
        <w:spacing w:line="360" w:lineRule="auto"/>
        <w:ind w:firstLine="720"/>
        <w:jc w:val="both"/>
        <w:rPr>
          <w:rFonts w:ascii="Arial" w:hAnsi="Arial" w:cs="Arial"/>
          <w:bCs/>
          <w:lang w:val="hu-HU"/>
        </w:rPr>
      </w:pPr>
      <w:r w:rsidRPr="00CF678B">
        <w:rPr>
          <w:rFonts w:ascii="Arial" w:hAnsi="Arial" w:cs="Arial"/>
          <w:bCs/>
          <w:lang w:val="hu-HU"/>
        </w:rPr>
        <w:t xml:space="preserve">Legnagyobb áttét mérete: </w:t>
      </w:r>
      <w:r w:rsidR="004F69C1" w:rsidRPr="00CF678B">
        <w:rPr>
          <w:rFonts w:ascii="Arial" w:hAnsi="Arial" w:cs="Arial"/>
          <w:bCs/>
          <w:lang w:val="hu-HU"/>
        </w:rPr>
        <w:t xml:space="preserve">___ </w:t>
      </w:r>
      <w:r w:rsidRPr="00CF678B">
        <w:rPr>
          <w:rFonts w:ascii="Arial" w:hAnsi="Arial" w:cs="Arial"/>
          <w:bCs/>
          <w:lang w:val="hu-HU"/>
        </w:rPr>
        <w:t>mm</w:t>
      </w:r>
    </w:p>
    <w:p w14:paraId="2FD26F6B" w14:textId="77777777" w:rsidR="00666C05" w:rsidRPr="00CF678B" w:rsidRDefault="00666C05" w:rsidP="00666C05">
      <w:pPr>
        <w:spacing w:line="360" w:lineRule="auto"/>
        <w:ind w:left="720"/>
        <w:jc w:val="both"/>
        <w:rPr>
          <w:rFonts w:ascii="Arial" w:hAnsi="Arial" w:cs="Arial"/>
          <w:bCs/>
          <w:lang w:val="hu-HU"/>
        </w:rPr>
      </w:pPr>
      <w:r w:rsidRPr="00CF678B">
        <w:rPr>
          <w:rFonts w:ascii="Arial" w:hAnsi="Arial" w:cs="Arial"/>
          <w:bCs/>
          <w:lang w:val="hu-HU"/>
        </w:rPr>
        <w:t>Extranodális terjedés: Nincs (ENE-) / Jelen van (ENE+)</w:t>
      </w:r>
    </w:p>
    <w:p w14:paraId="3709175D" w14:textId="1D3CD426" w:rsidR="00666C05" w:rsidRPr="00CF678B" w:rsidRDefault="00666C05" w:rsidP="00666C05">
      <w:pPr>
        <w:spacing w:line="360" w:lineRule="auto"/>
        <w:jc w:val="both"/>
        <w:rPr>
          <w:rFonts w:ascii="Arial" w:hAnsi="Arial" w:cs="Arial"/>
          <w:bCs/>
          <w:lang w:val="hu-HU"/>
        </w:rPr>
      </w:pPr>
      <w:r w:rsidRPr="00CF678B">
        <w:rPr>
          <w:rFonts w:ascii="Arial" w:hAnsi="Arial" w:cs="Arial"/>
          <w:bCs/>
          <w:lang w:val="hu-HU"/>
        </w:rPr>
        <w:t>Bal oldali kismedencei sentinel nyirokcsomók: áttétes / az összes nyirokcsomó</w:t>
      </w:r>
    </w:p>
    <w:p w14:paraId="72D22D2A" w14:textId="2BC43028" w:rsidR="00666C05" w:rsidRPr="00CF678B" w:rsidRDefault="00666C05" w:rsidP="00666C05">
      <w:pPr>
        <w:spacing w:line="360" w:lineRule="auto"/>
        <w:ind w:firstLine="720"/>
        <w:jc w:val="both"/>
        <w:rPr>
          <w:rFonts w:ascii="Arial" w:hAnsi="Arial" w:cs="Arial"/>
          <w:bCs/>
          <w:lang w:val="hu-HU"/>
        </w:rPr>
      </w:pPr>
      <w:r w:rsidRPr="00CF678B">
        <w:rPr>
          <w:rFonts w:ascii="Arial" w:hAnsi="Arial" w:cs="Arial"/>
          <w:bCs/>
          <w:lang w:val="hu-HU"/>
        </w:rPr>
        <w:t xml:space="preserve">Legnagyobb áttét mérete: </w:t>
      </w:r>
      <w:r w:rsidR="004F69C1" w:rsidRPr="00CF678B">
        <w:rPr>
          <w:rFonts w:ascii="Arial" w:hAnsi="Arial" w:cs="Arial"/>
          <w:bCs/>
          <w:lang w:val="hu-HU"/>
        </w:rPr>
        <w:t xml:space="preserve">___ </w:t>
      </w:r>
      <w:r w:rsidRPr="00CF678B">
        <w:rPr>
          <w:rFonts w:ascii="Arial" w:hAnsi="Arial" w:cs="Arial"/>
          <w:bCs/>
          <w:lang w:val="hu-HU"/>
        </w:rPr>
        <w:t>mm</w:t>
      </w:r>
    </w:p>
    <w:p w14:paraId="041B910F" w14:textId="77777777" w:rsidR="00666C05" w:rsidRPr="00CF678B" w:rsidRDefault="00666C05" w:rsidP="00666C05">
      <w:pPr>
        <w:spacing w:line="360" w:lineRule="auto"/>
        <w:ind w:firstLine="720"/>
        <w:jc w:val="both"/>
        <w:rPr>
          <w:rFonts w:ascii="Arial" w:hAnsi="Arial" w:cs="Arial"/>
          <w:bCs/>
          <w:lang w:val="hu-HU"/>
        </w:rPr>
      </w:pPr>
      <w:r w:rsidRPr="00CF678B">
        <w:rPr>
          <w:rFonts w:ascii="Arial" w:hAnsi="Arial" w:cs="Arial"/>
          <w:bCs/>
          <w:lang w:val="hu-HU"/>
        </w:rPr>
        <w:lastRenderedPageBreak/>
        <w:t>Extranodális terjedés: Nincs (ENE-) / Jelen van (ENE+)</w:t>
      </w:r>
    </w:p>
    <w:p w14:paraId="232856CC" w14:textId="3536AA2D" w:rsidR="00FD02ED" w:rsidRPr="00CF678B" w:rsidRDefault="00C0592B" w:rsidP="00FD02ED">
      <w:pPr>
        <w:spacing w:line="360" w:lineRule="auto"/>
        <w:jc w:val="both"/>
        <w:rPr>
          <w:rFonts w:ascii="Arial" w:hAnsi="Arial" w:cs="Arial"/>
          <w:bCs/>
          <w:lang w:val="hu-HU"/>
        </w:rPr>
      </w:pPr>
      <w:r w:rsidRPr="00CF678B">
        <w:rPr>
          <w:rFonts w:ascii="Arial" w:hAnsi="Arial" w:cs="Arial"/>
          <w:bCs/>
          <w:lang w:val="hu-HU"/>
        </w:rPr>
        <w:t>Jobb oldali k</w:t>
      </w:r>
      <w:r w:rsidR="00FD02ED" w:rsidRPr="00CF678B">
        <w:rPr>
          <w:rFonts w:ascii="Arial" w:hAnsi="Arial" w:cs="Arial"/>
          <w:bCs/>
          <w:lang w:val="hu-HU"/>
        </w:rPr>
        <w:t>ismedencei nyirokcsomó</w:t>
      </w:r>
      <w:r w:rsidR="00F942E3">
        <w:rPr>
          <w:rFonts w:ascii="Arial" w:hAnsi="Arial" w:cs="Arial"/>
          <w:bCs/>
          <w:lang w:val="hu-HU"/>
        </w:rPr>
        <w:t xml:space="preserve"> blokkdisszekció</w:t>
      </w:r>
      <w:r w:rsidR="00FD02ED" w:rsidRPr="00CF678B">
        <w:rPr>
          <w:rFonts w:ascii="Arial" w:hAnsi="Arial" w:cs="Arial"/>
          <w:bCs/>
          <w:lang w:val="hu-HU"/>
        </w:rPr>
        <w:t>: áttétes / az összes nyirokcsomó</w:t>
      </w:r>
    </w:p>
    <w:p w14:paraId="5D969D0F" w14:textId="1779E71E" w:rsidR="00FD02ED" w:rsidRPr="00CF678B" w:rsidRDefault="00FD02ED" w:rsidP="00C0592B">
      <w:pPr>
        <w:spacing w:line="360" w:lineRule="auto"/>
        <w:ind w:firstLine="720"/>
        <w:jc w:val="both"/>
        <w:rPr>
          <w:rFonts w:ascii="Arial" w:hAnsi="Arial" w:cs="Arial"/>
          <w:bCs/>
          <w:lang w:val="hu-HU"/>
        </w:rPr>
      </w:pPr>
      <w:r w:rsidRPr="00CF678B">
        <w:rPr>
          <w:rFonts w:ascii="Arial" w:hAnsi="Arial" w:cs="Arial"/>
          <w:bCs/>
          <w:lang w:val="hu-HU"/>
        </w:rPr>
        <w:t xml:space="preserve">Legnagyobb áttét mérete: </w:t>
      </w:r>
      <w:r w:rsidR="004F69C1" w:rsidRPr="00CF678B">
        <w:rPr>
          <w:rFonts w:ascii="Arial" w:hAnsi="Arial" w:cs="Arial"/>
          <w:bCs/>
          <w:lang w:val="hu-HU"/>
        </w:rPr>
        <w:t xml:space="preserve">___ </w:t>
      </w:r>
      <w:r w:rsidRPr="00CF678B">
        <w:rPr>
          <w:rFonts w:ascii="Arial" w:hAnsi="Arial" w:cs="Arial"/>
          <w:bCs/>
          <w:lang w:val="hu-HU"/>
        </w:rPr>
        <w:t>mm</w:t>
      </w:r>
    </w:p>
    <w:p w14:paraId="76143731" w14:textId="77777777" w:rsidR="00FD02ED" w:rsidRPr="00CF678B" w:rsidRDefault="00FD02ED" w:rsidP="00C0592B">
      <w:pPr>
        <w:spacing w:line="360" w:lineRule="auto"/>
        <w:ind w:left="720"/>
        <w:jc w:val="both"/>
        <w:rPr>
          <w:rFonts w:ascii="Arial" w:hAnsi="Arial" w:cs="Arial"/>
          <w:bCs/>
          <w:lang w:val="hu-HU"/>
        </w:rPr>
      </w:pPr>
      <w:r w:rsidRPr="00CF678B">
        <w:rPr>
          <w:rFonts w:ascii="Arial" w:hAnsi="Arial" w:cs="Arial"/>
          <w:bCs/>
          <w:lang w:val="hu-HU"/>
        </w:rPr>
        <w:t>Extranodális terjedés: Nincs (ENE-) / Jelen van (ENE+)</w:t>
      </w:r>
    </w:p>
    <w:p w14:paraId="00963E7A" w14:textId="0BF6A559" w:rsidR="00FD02ED" w:rsidRPr="00CF678B" w:rsidRDefault="00FD02ED" w:rsidP="00FD02ED">
      <w:pPr>
        <w:spacing w:line="360" w:lineRule="auto"/>
        <w:jc w:val="both"/>
        <w:rPr>
          <w:rFonts w:ascii="Arial" w:hAnsi="Arial" w:cs="Arial"/>
          <w:bCs/>
          <w:lang w:val="hu-HU"/>
        </w:rPr>
      </w:pPr>
      <w:r w:rsidRPr="00CF678B">
        <w:rPr>
          <w:rFonts w:ascii="Arial" w:hAnsi="Arial" w:cs="Arial"/>
          <w:bCs/>
          <w:lang w:val="hu-HU"/>
        </w:rPr>
        <w:t>Bal oldali kismedencei nyirokcsomó</w:t>
      </w:r>
      <w:r w:rsidR="00F942E3">
        <w:rPr>
          <w:rFonts w:ascii="Arial" w:hAnsi="Arial" w:cs="Arial"/>
          <w:bCs/>
          <w:lang w:val="hu-HU"/>
        </w:rPr>
        <w:t xml:space="preserve"> blokkdisszekció</w:t>
      </w:r>
      <w:r w:rsidRPr="00CF678B">
        <w:rPr>
          <w:rFonts w:ascii="Arial" w:hAnsi="Arial" w:cs="Arial"/>
          <w:bCs/>
          <w:lang w:val="hu-HU"/>
        </w:rPr>
        <w:t>: áttétes / az összes nyirokcsomó</w:t>
      </w:r>
    </w:p>
    <w:p w14:paraId="1EE7828C" w14:textId="743A66CE" w:rsidR="00FD02ED" w:rsidRPr="00CF678B" w:rsidRDefault="00FD02ED" w:rsidP="00C0592B">
      <w:pPr>
        <w:spacing w:line="360" w:lineRule="auto"/>
        <w:ind w:firstLine="720"/>
        <w:jc w:val="both"/>
        <w:rPr>
          <w:rFonts w:ascii="Arial" w:hAnsi="Arial" w:cs="Arial"/>
          <w:bCs/>
          <w:lang w:val="hu-HU"/>
        </w:rPr>
      </w:pPr>
      <w:r w:rsidRPr="00CF678B">
        <w:rPr>
          <w:rFonts w:ascii="Arial" w:hAnsi="Arial" w:cs="Arial"/>
          <w:bCs/>
          <w:lang w:val="hu-HU"/>
        </w:rPr>
        <w:t xml:space="preserve">Legnagyobb áttét mérete: </w:t>
      </w:r>
      <w:r w:rsidR="004F69C1" w:rsidRPr="00CF678B">
        <w:rPr>
          <w:rFonts w:ascii="Arial" w:hAnsi="Arial" w:cs="Arial"/>
          <w:bCs/>
          <w:lang w:val="hu-HU"/>
        </w:rPr>
        <w:t xml:space="preserve">___ </w:t>
      </w:r>
      <w:r w:rsidRPr="00CF678B">
        <w:rPr>
          <w:rFonts w:ascii="Arial" w:hAnsi="Arial" w:cs="Arial"/>
          <w:bCs/>
          <w:lang w:val="hu-HU"/>
        </w:rPr>
        <w:t>mm</w:t>
      </w:r>
    </w:p>
    <w:p w14:paraId="3287FF7E" w14:textId="77777777" w:rsidR="00FD02ED" w:rsidRPr="00CF678B" w:rsidRDefault="00FD02ED" w:rsidP="00C0592B">
      <w:pPr>
        <w:spacing w:line="360" w:lineRule="auto"/>
        <w:ind w:firstLine="720"/>
        <w:jc w:val="both"/>
        <w:rPr>
          <w:rFonts w:ascii="Arial" w:hAnsi="Arial" w:cs="Arial"/>
          <w:bCs/>
          <w:lang w:val="hu-HU"/>
        </w:rPr>
      </w:pPr>
      <w:r w:rsidRPr="00CF678B">
        <w:rPr>
          <w:rFonts w:ascii="Arial" w:hAnsi="Arial" w:cs="Arial"/>
          <w:bCs/>
          <w:lang w:val="hu-HU"/>
        </w:rPr>
        <w:t>Extranodális terjedés: Nincs (ENE-) / Jelen van (ENE+)</w:t>
      </w:r>
    </w:p>
    <w:p w14:paraId="02742246" w14:textId="6B8BEC74" w:rsidR="00666C05" w:rsidRPr="00CF678B" w:rsidRDefault="00666C05" w:rsidP="00666C05">
      <w:pPr>
        <w:spacing w:line="360" w:lineRule="auto"/>
        <w:jc w:val="both"/>
        <w:rPr>
          <w:rFonts w:ascii="Arial" w:hAnsi="Arial" w:cs="Arial"/>
          <w:bCs/>
          <w:lang w:val="hu-HU"/>
        </w:rPr>
      </w:pPr>
      <w:r w:rsidRPr="00CF678B">
        <w:rPr>
          <w:rFonts w:ascii="Arial" w:hAnsi="Arial" w:cs="Arial"/>
          <w:bCs/>
          <w:lang w:val="hu-HU"/>
        </w:rPr>
        <w:t>Para-aortikus nyirokcsomók: áttétes / az összes nyirokcsomó</w:t>
      </w:r>
    </w:p>
    <w:p w14:paraId="3C538F1A" w14:textId="7C198EE3" w:rsidR="00666C05" w:rsidRPr="00CF678B" w:rsidRDefault="00666C05" w:rsidP="00666C05">
      <w:pPr>
        <w:spacing w:line="360" w:lineRule="auto"/>
        <w:ind w:firstLine="720"/>
        <w:jc w:val="both"/>
        <w:rPr>
          <w:rFonts w:ascii="Arial" w:hAnsi="Arial" w:cs="Arial"/>
          <w:bCs/>
          <w:lang w:val="hu-HU"/>
        </w:rPr>
      </w:pPr>
      <w:r w:rsidRPr="00CF678B">
        <w:rPr>
          <w:rFonts w:ascii="Arial" w:hAnsi="Arial" w:cs="Arial"/>
          <w:bCs/>
          <w:lang w:val="hu-HU"/>
        </w:rPr>
        <w:t xml:space="preserve">Legnagyobb áttét mérete: </w:t>
      </w:r>
      <w:r w:rsidR="004F69C1" w:rsidRPr="00CF678B">
        <w:rPr>
          <w:rFonts w:ascii="Arial" w:hAnsi="Arial" w:cs="Arial"/>
          <w:bCs/>
          <w:lang w:val="hu-HU"/>
        </w:rPr>
        <w:t xml:space="preserve">___ </w:t>
      </w:r>
      <w:r w:rsidRPr="00CF678B">
        <w:rPr>
          <w:rFonts w:ascii="Arial" w:hAnsi="Arial" w:cs="Arial"/>
          <w:bCs/>
          <w:lang w:val="hu-HU"/>
        </w:rPr>
        <w:t>mm</w:t>
      </w:r>
    </w:p>
    <w:p w14:paraId="6CA5B0B6" w14:textId="77777777" w:rsidR="00666C05" w:rsidRPr="00CF678B" w:rsidRDefault="00666C05" w:rsidP="00666C05">
      <w:pPr>
        <w:spacing w:line="360" w:lineRule="auto"/>
        <w:ind w:firstLine="720"/>
        <w:jc w:val="both"/>
        <w:rPr>
          <w:rFonts w:ascii="Arial" w:hAnsi="Arial" w:cs="Arial"/>
          <w:bCs/>
          <w:lang w:val="hu-HU"/>
        </w:rPr>
      </w:pPr>
      <w:r w:rsidRPr="00CF678B">
        <w:rPr>
          <w:rFonts w:ascii="Arial" w:hAnsi="Arial" w:cs="Arial"/>
          <w:bCs/>
          <w:lang w:val="hu-HU"/>
        </w:rPr>
        <w:t>Extranodális terjedés: Nincs (ENE-) / Jelen van (ENE+)</w:t>
      </w:r>
    </w:p>
    <w:p w14:paraId="3A9BACB2" w14:textId="77777777" w:rsidR="00A22D9C" w:rsidRPr="00CF678B" w:rsidRDefault="00A22D9C" w:rsidP="003C53B6">
      <w:pPr>
        <w:spacing w:line="360" w:lineRule="auto"/>
        <w:jc w:val="both"/>
        <w:rPr>
          <w:rFonts w:ascii="Arial" w:hAnsi="Arial" w:cs="Arial"/>
          <w:b/>
          <w:lang w:val="hu-HU"/>
        </w:rPr>
      </w:pPr>
    </w:p>
    <w:p w14:paraId="0E88B7FE" w14:textId="2B1012B7" w:rsidR="000D785C" w:rsidRPr="00CF678B" w:rsidRDefault="00224CA4" w:rsidP="003C53B6">
      <w:pPr>
        <w:spacing w:line="360" w:lineRule="auto"/>
        <w:jc w:val="both"/>
        <w:rPr>
          <w:rFonts w:ascii="Arial" w:hAnsi="Arial" w:cs="Arial"/>
          <w:bCs/>
          <w:lang w:val="hu-HU"/>
        </w:rPr>
      </w:pPr>
      <w:r w:rsidRPr="00CF678B">
        <w:rPr>
          <w:rFonts w:ascii="Arial" w:hAnsi="Arial" w:cs="Arial"/>
          <w:b/>
          <w:lang w:val="hu-HU"/>
        </w:rPr>
        <w:t>Távoli metasztázi</w:t>
      </w:r>
      <w:r w:rsidR="000D785C" w:rsidRPr="00CF678B">
        <w:rPr>
          <w:rFonts w:ascii="Arial" w:hAnsi="Arial" w:cs="Arial"/>
          <w:b/>
          <w:lang w:val="hu-HU"/>
        </w:rPr>
        <w:t>s</w:t>
      </w:r>
      <w:r w:rsidR="009C2B59">
        <w:rPr>
          <w:rFonts w:ascii="Arial" w:hAnsi="Arial" w:cs="Arial"/>
          <w:b/>
          <w:lang w:val="hu-HU"/>
        </w:rPr>
        <w:t>*</w:t>
      </w:r>
      <w:r w:rsidR="000D785C" w:rsidRPr="00CF678B">
        <w:rPr>
          <w:rFonts w:ascii="Arial" w:hAnsi="Arial" w:cs="Arial"/>
          <w:b/>
          <w:lang w:val="hu-HU"/>
        </w:rPr>
        <w:t>:</w:t>
      </w:r>
      <w:r w:rsidRPr="00CF678B">
        <w:rPr>
          <w:rFonts w:ascii="Arial" w:hAnsi="Arial" w:cs="Arial"/>
          <w:bCs/>
          <w:lang w:val="hu-HU"/>
        </w:rPr>
        <w:t xml:space="preserve"> </w:t>
      </w:r>
    </w:p>
    <w:p w14:paraId="66AEA10A" w14:textId="77777777" w:rsidR="000D785C" w:rsidRPr="00CF678B" w:rsidRDefault="00224CA4" w:rsidP="000D785C">
      <w:pPr>
        <w:spacing w:line="360" w:lineRule="auto"/>
        <w:ind w:firstLine="720"/>
        <w:jc w:val="both"/>
        <w:rPr>
          <w:rFonts w:ascii="Arial" w:hAnsi="Arial" w:cs="Arial"/>
          <w:bCs/>
          <w:lang w:val="hu-HU"/>
        </w:rPr>
      </w:pPr>
      <w:r w:rsidRPr="00CF678B">
        <w:rPr>
          <w:rFonts w:ascii="Arial" w:hAnsi="Arial" w:cs="Arial"/>
          <w:bCs/>
          <w:lang w:val="hu-HU"/>
        </w:rPr>
        <w:t>Nincs jelen</w:t>
      </w:r>
    </w:p>
    <w:p w14:paraId="30FF24AC" w14:textId="77777777" w:rsidR="000D785C" w:rsidRPr="00CF678B" w:rsidRDefault="00224CA4" w:rsidP="000D785C">
      <w:pPr>
        <w:spacing w:line="360" w:lineRule="auto"/>
        <w:ind w:firstLine="720"/>
        <w:jc w:val="both"/>
        <w:rPr>
          <w:rFonts w:ascii="Arial" w:hAnsi="Arial" w:cs="Arial"/>
          <w:bCs/>
          <w:lang w:val="hu-HU"/>
        </w:rPr>
      </w:pPr>
      <w:r w:rsidRPr="00CF678B">
        <w:rPr>
          <w:rFonts w:ascii="Arial" w:hAnsi="Arial" w:cs="Arial"/>
          <w:bCs/>
          <w:lang w:val="hu-HU"/>
        </w:rPr>
        <w:t>Nagycseplesz</w:t>
      </w:r>
    </w:p>
    <w:p w14:paraId="35874038" w14:textId="77777777" w:rsidR="000D785C" w:rsidRPr="00CF678B" w:rsidRDefault="00224CA4" w:rsidP="000D785C">
      <w:pPr>
        <w:spacing w:line="360" w:lineRule="auto"/>
        <w:ind w:firstLine="720"/>
        <w:jc w:val="both"/>
        <w:rPr>
          <w:rFonts w:ascii="Arial" w:hAnsi="Arial" w:cs="Arial"/>
          <w:bCs/>
          <w:lang w:val="hu-HU"/>
        </w:rPr>
      </w:pPr>
      <w:r w:rsidRPr="00CF678B">
        <w:rPr>
          <w:rFonts w:ascii="Arial" w:hAnsi="Arial" w:cs="Arial"/>
          <w:bCs/>
          <w:lang w:val="hu-HU"/>
        </w:rPr>
        <w:t>Extrapelvicus peritoneum</w:t>
      </w:r>
    </w:p>
    <w:p w14:paraId="0C983F52" w14:textId="77777777" w:rsidR="000D785C" w:rsidRPr="00CF678B" w:rsidRDefault="00224CA4" w:rsidP="000D785C">
      <w:pPr>
        <w:spacing w:line="360" w:lineRule="auto"/>
        <w:ind w:firstLine="720"/>
        <w:jc w:val="both"/>
        <w:rPr>
          <w:rFonts w:ascii="Arial" w:hAnsi="Arial" w:cs="Arial"/>
          <w:bCs/>
          <w:lang w:val="hu-HU"/>
        </w:rPr>
      </w:pPr>
      <w:r w:rsidRPr="00CF678B">
        <w:rPr>
          <w:rFonts w:ascii="Arial" w:hAnsi="Arial" w:cs="Arial"/>
          <w:bCs/>
          <w:lang w:val="hu-HU"/>
        </w:rPr>
        <w:t>Inguinalis nyirokcsomó</w:t>
      </w:r>
    </w:p>
    <w:p w14:paraId="7E51B6BC" w14:textId="77777777" w:rsidR="000D785C" w:rsidRPr="00CF678B" w:rsidRDefault="00224CA4" w:rsidP="000D785C">
      <w:pPr>
        <w:spacing w:line="360" w:lineRule="auto"/>
        <w:ind w:firstLine="720"/>
        <w:jc w:val="both"/>
        <w:rPr>
          <w:rFonts w:ascii="Arial" w:hAnsi="Arial" w:cs="Arial"/>
          <w:bCs/>
          <w:lang w:val="hu-HU"/>
        </w:rPr>
      </w:pPr>
      <w:r w:rsidRPr="00CF678B">
        <w:rPr>
          <w:rFonts w:ascii="Arial" w:hAnsi="Arial" w:cs="Arial"/>
          <w:bCs/>
          <w:lang w:val="hu-HU"/>
        </w:rPr>
        <w:t>Tüdő</w:t>
      </w:r>
    </w:p>
    <w:p w14:paraId="7448B114" w14:textId="77777777" w:rsidR="000D785C" w:rsidRPr="00CF678B" w:rsidRDefault="00224CA4" w:rsidP="000D785C">
      <w:pPr>
        <w:spacing w:line="360" w:lineRule="auto"/>
        <w:ind w:firstLine="720"/>
        <w:jc w:val="both"/>
        <w:rPr>
          <w:rFonts w:ascii="Arial" w:hAnsi="Arial" w:cs="Arial"/>
          <w:bCs/>
          <w:lang w:val="hu-HU"/>
        </w:rPr>
      </w:pPr>
      <w:r w:rsidRPr="00CF678B">
        <w:rPr>
          <w:rFonts w:ascii="Arial" w:hAnsi="Arial" w:cs="Arial"/>
          <w:bCs/>
          <w:lang w:val="hu-HU"/>
        </w:rPr>
        <w:t>Máj</w:t>
      </w:r>
    </w:p>
    <w:p w14:paraId="7DD9BE3C" w14:textId="77777777" w:rsidR="000D785C" w:rsidRPr="00CF678B" w:rsidRDefault="000D785C" w:rsidP="000D785C">
      <w:pPr>
        <w:spacing w:line="360" w:lineRule="auto"/>
        <w:ind w:firstLine="720"/>
        <w:jc w:val="both"/>
        <w:rPr>
          <w:rFonts w:ascii="Arial" w:hAnsi="Arial" w:cs="Arial"/>
          <w:bCs/>
          <w:lang w:val="hu-HU"/>
        </w:rPr>
      </w:pPr>
      <w:r w:rsidRPr="00CF678B">
        <w:rPr>
          <w:rFonts w:ascii="Arial" w:hAnsi="Arial" w:cs="Arial"/>
          <w:bCs/>
          <w:lang w:val="hu-HU"/>
        </w:rPr>
        <w:t>C</w:t>
      </w:r>
      <w:r w:rsidR="00224CA4" w:rsidRPr="00CF678B">
        <w:rPr>
          <w:rFonts w:ascii="Arial" w:hAnsi="Arial" w:cs="Arial"/>
          <w:bCs/>
          <w:lang w:val="hu-HU"/>
        </w:rPr>
        <w:t>sont</w:t>
      </w:r>
    </w:p>
    <w:p w14:paraId="28D9EA63" w14:textId="77777777" w:rsidR="000D785C" w:rsidRPr="00CF678B" w:rsidRDefault="00224CA4" w:rsidP="000D785C">
      <w:pPr>
        <w:spacing w:line="360" w:lineRule="auto"/>
        <w:ind w:firstLine="720"/>
        <w:jc w:val="both"/>
        <w:rPr>
          <w:rFonts w:ascii="Arial" w:hAnsi="Arial" w:cs="Arial"/>
          <w:bCs/>
          <w:lang w:val="hu-HU"/>
        </w:rPr>
      </w:pPr>
      <w:r w:rsidRPr="00CF678B">
        <w:rPr>
          <w:rFonts w:ascii="Arial" w:hAnsi="Arial" w:cs="Arial"/>
          <w:bCs/>
          <w:lang w:val="hu-HU"/>
        </w:rPr>
        <w:t>Egyéb: ___</w:t>
      </w:r>
    </w:p>
    <w:p w14:paraId="03ED9582" w14:textId="2D6A7A2C" w:rsidR="00224CA4" w:rsidRPr="00CF678B" w:rsidRDefault="00224CA4" w:rsidP="000D785C">
      <w:pPr>
        <w:spacing w:line="360" w:lineRule="auto"/>
        <w:ind w:firstLine="720"/>
        <w:jc w:val="both"/>
        <w:rPr>
          <w:rFonts w:ascii="Arial" w:hAnsi="Arial" w:cs="Arial"/>
          <w:bCs/>
          <w:lang w:val="hu-HU"/>
        </w:rPr>
      </w:pPr>
      <w:r w:rsidRPr="00CF678B">
        <w:rPr>
          <w:rFonts w:ascii="Arial" w:hAnsi="Arial" w:cs="Arial"/>
          <w:bCs/>
          <w:lang w:val="hu-HU"/>
        </w:rPr>
        <w:t>Nem megítélhető</w:t>
      </w:r>
    </w:p>
    <w:p w14:paraId="1BC409FA" w14:textId="77777777" w:rsidR="00A22D9C" w:rsidRPr="00CF678B" w:rsidRDefault="00A22D9C" w:rsidP="004A2505">
      <w:pPr>
        <w:spacing w:line="360" w:lineRule="auto"/>
        <w:jc w:val="both"/>
        <w:rPr>
          <w:rFonts w:ascii="Arial" w:hAnsi="Arial" w:cs="Arial"/>
          <w:b/>
          <w:bCs/>
          <w:lang w:val="hu-HU"/>
        </w:rPr>
      </w:pPr>
    </w:p>
    <w:p w14:paraId="40B7EE0C" w14:textId="3043BD20" w:rsidR="00D05DD5" w:rsidRPr="00CF678B" w:rsidRDefault="00D05DD5" w:rsidP="004A2505">
      <w:pPr>
        <w:spacing w:line="360" w:lineRule="auto"/>
        <w:jc w:val="both"/>
        <w:rPr>
          <w:rFonts w:ascii="Arial" w:hAnsi="Arial" w:cs="Arial"/>
          <w:b/>
          <w:bCs/>
          <w:lang w:val="hu-HU"/>
        </w:rPr>
      </w:pPr>
      <w:r w:rsidRPr="00CF678B">
        <w:rPr>
          <w:rFonts w:ascii="Arial" w:hAnsi="Arial" w:cs="Arial"/>
          <w:b/>
          <w:bCs/>
          <w:lang w:val="hu-HU"/>
        </w:rPr>
        <w:t xml:space="preserve">Immunhisztokémiai vizsgálatok: </w:t>
      </w:r>
    </w:p>
    <w:p w14:paraId="4A1C1756" w14:textId="77777777" w:rsidR="00D05DD5" w:rsidRPr="00CF678B" w:rsidRDefault="00D05DD5" w:rsidP="004A2505">
      <w:pPr>
        <w:spacing w:line="360" w:lineRule="auto"/>
        <w:jc w:val="both"/>
        <w:rPr>
          <w:rFonts w:ascii="Arial" w:hAnsi="Arial" w:cs="Arial"/>
          <w:b/>
          <w:bCs/>
          <w:lang w:val="hu-HU"/>
        </w:rPr>
      </w:pPr>
    </w:p>
    <w:p w14:paraId="0BEB16E1" w14:textId="43D1F219" w:rsidR="004A2505" w:rsidRPr="00CF678B" w:rsidRDefault="004A2505" w:rsidP="004A2505">
      <w:pPr>
        <w:spacing w:line="360" w:lineRule="auto"/>
        <w:jc w:val="both"/>
        <w:rPr>
          <w:rFonts w:ascii="Arial" w:hAnsi="Arial" w:cs="Arial"/>
          <w:bCs/>
          <w:lang w:val="hu-HU"/>
        </w:rPr>
      </w:pPr>
      <w:r w:rsidRPr="00CF678B">
        <w:rPr>
          <w:rFonts w:ascii="Arial" w:hAnsi="Arial" w:cs="Arial"/>
          <w:b/>
          <w:bCs/>
          <w:lang w:val="hu-HU"/>
        </w:rPr>
        <w:t>Egyéb patológiai megjegyzés</w:t>
      </w:r>
      <w:r w:rsidR="00F63048">
        <w:rPr>
          <w:rFonts w:ascii="Arial" w:hAnsi="Arial" w:cs="Arial"/>
          <w:b/>
          <w:bCs/>
          <w:lang w:val="hu-HU"/>
        </w:rPr>
        <w:t>*</w:t>
      </w:r>
      <w:r w:rsidRPr="00CF678B">
        <w:rPr>
          <w:rFonts w:ascii="Arial" w:hAnsi="Arial" w:cs="Arial"/>
          <w:b/>
          <w:bCs/>
          <w:lang w:val="hu-HU"/>
        </w:rPr>
        <w:t xml:space="preserve">: </w:t>
      </w:r>
    </w:p>
    <w:p w14:paraId="31E33CD2" w14:textId="77777777" w:rsidR="00A22D9C" w:rsidRPr="00CF678B" w:rsidRDefault="00A22D9C" w:rsidP="004A2505">
      <w:pPr>
        <w:spacing w:line="360" w:lineRule="auto"/>
        <w:jc w:val="both"/>
        <w:rPr>
          <w:rFonts w:ascii="Arial" w:hAnsi="Arial" w:cs="Arial"/>
          <w:b/>
          <w:bCs/>
          <w:lang w:val="hu-HU"/>
        </w:rPr>
      </w:pPr>
    </w:p>
    <w:p w14:paraId="54D9646B" w14:textId="6D99E423" w:rsidR="004A2505" w:rsidRPr="00CF678B" w:rsidRDefault="004A2505" w:rsidP="004A2505">
      <w:pPr>
        <w:spacing w:line="360" w:lineRule="auto"/>
        <w:jc w:val="both"/>
        <w:rPr>
          <w:rFonts w:ascii="Arial" w:hAnsi="Arial" w:cs="Arial"/>
          <w:b/>
          <w:bCs/>
          <w:lang w:val="hu-HU"/>
        </w:rPr>
      </w:pPr>
      <w:r w:rsidRPr="00CF678B">
        <w:rPr>
          <w:rFonts w:ascii="Arial" w:hAnsi="Arial" w:cs="Arial"/>
          <w:b/>
          <w:bCs/>
          <w:lang w:val="hu-HU"/>
        </w:rPr>
        <w:t xml:space="preserve">Molekuláris </w:t>
      </w:r>
      <w:r w:rsidR="006D547E">
        <w:rPr>
          <w:rFonts w:ascii="Arial" w:hAnsi="Arial" w:cs="Arial"/>
          <w:b/>
          <w:bCs/>
          <w:lang w:val="hu-HU"/>
        </w:rPr>
        <w:t xml:space="preserve">patológiai </w:t>
      </w:r>
      <w:r w:rsidRPr="00CF678B">
        <w:rPr>
          <w:rFonts w:ascii="Arial" w:hAnsi="Arial" w:cs="Arial"/>
          <w:b/>
          <w:bCs/>
          <w:lang w:val="hu-HU"/>
        </w:rPr>
        <w:t>vizsgálatra alkalmas blokk:</w:t>
      </w:r>
    </w:p>
    <w:p w14:paraId="3F6CDC6A" w14:textId="77777777" w:rsidR="00A22D9C" w:rsidRPr="00CF678B" w:rsidRDefault="00A22D9C" w:rsidP="004A2505">
      <w:pPr>
        <w:spacing w:line="360" w:lineRule="auto"/>
        <w:jc w:val="both"/>
        <w:rPr>
          <w:rFonts w:ascii="Arial" w:hAnsi="Arial" w:cs="Arial"/>
          <w:b/>
          <w:bCs/>
          <w:lang w:val="hu-HU"/>
        </w:rPr>
      </w:pPr>
    </w:p>
    <w:p w14:paraId="4B5440DD" w14:textId="5095E83A" w:rsidR="00FE77B2" w:rsidRDefault="00FE77B2" w:rsidP="004A2505">
      <w:pPr>
        <w:spacing w:line="360" w:lineRule="auto"/>
        <w:jc w:val="both"/>
        <w:rPr>
          <w:rFonts w:ascii="Arial" w:hAnsi="Arial" w:cs="Arial"/>
          <w:b/>
          <w:bCs/>
          <w:lang w:val="hu-HU"/>
        </w:rPr>
      </w:pPr>
      <w:r w:rsidRPr="00CF678B">
        <w:rPr>
          <w:rFonts w:ascii="Arial" w:hAnsi="Arial" w:cs="Arial"/>
          <w:b/>
          <w:bCs/>
          <w:lang w:val="hu-HU"/>
        </w:rPr>
        <w:t>pTNM stádium:</w:t>
      </w:r>
      <w:r w:rsidR="00EE040E" w:rsidRPr="00CF678B">
        <w:rPr>
          <w:rFonts w:ascii="Arial" w:hAnsi="Arial" w:cs="Arial"/>
          <w:b/>
          <w:bCs/>
          <w:lang w:val="hu-HU"/>
        </w:rPr>
        <w:t xml:space="preserve"> </w:t>
      </w:r>
      <w:r w:rsidR="000D785C" w:rsidRPr="00CF678B">
        <w:rPr>
          <w:rFonts w:ascii="Arial" w:hAnsi="Arial" w:cs="Arial"/>
          <w:b/>
          <w:bCs/>
          <w:lang w:val="hu-HU"/>
        </w:rPr>
        <w:t xml:space="preserve">7. </w:t>
      </w:r>
      <w:r w:rsidR="00EE040E" w:rsidRPr="00CF678B">
        <w:rPr>
          <w:rFonts w:ascii="Arial" w:hAnsi="Arial" w:cs="Arial"/>
          <w:b/>
          <w:bCs/>
          <w:lang w:val="hu-HU"/>
        </w:rPr>
        <w:t>megjegyzés</w:t>
      </w:r>
    </w:p>
    <w:p w14:paraId="122AACF9" w14:textId="77777777" w:rsidR="0035356E" w:rsidRDefault="0035356E" w:rsidP="004A2505">
      <w:pPr>
        <w:spacing w:line="360" w:lineRule="auto"/>
        <w:jc w:val="both"/>
        <w:rPr>
          <w:rFonts w:ascii="Arial" w:hAnsi="Arial" w:cs="Arial"/>
          <w:b/>
          <w:bCs/>
          <w:lang w:val="hu-HU"/>
        </w:rPr>
      </w:pPr>
    </w:p>
    <w:p w14:paraId="00BB0BF7" w14:textId="62A1F2E3" w:rsidR="0035356E" w:rsidRPr="00CF678B" w:rsidRDefault="0035356E" w:rsidP="004A2505">
      <w:pPr>
        <w:spacing w:line="360" w:lineRule="auto"/>
        <w:jc w:val="both"/>
        <w:rPr>
          <w:rFonts w:ascii="Arial" w:hAnsi="Arial" w:cs="Arial"/>
          <w:b/>
          <w:bCs/>
          <w:lang w:val="hu-HU"/>
        </w:rPr>
      </w:pPr>
      <w:r>
        <w:rPr>
          <w:rFonts w:ascii="Arial" w:hAnsi="Arial" w:cs="Arial"/>
          <w:b/>
          <w:bCs/>
          <w:lang w:val="hu-HU"/>
        </w:rPr>
        <w:t>FIGO stádium (2023)</w:t>
      </w:r>
      <w:bookmarkStart w:id="1" w:name="_GoBack"/>
      <w:bookmarkEnd w:id="1"/>
      <w:r w:rsidR="00F63048">
        <w:rPr>
          <w:rFonts w:ascii="Arial" w:hAnsi="Arial" w:cs="Arial"/>
          <w:b/>
          <w:bCs/>
          <w:lang w:val="hu-HU"/>
        </w:rPr>
        <w:t>*</w:t>
      </w:r>
      <w:r>
        <w:rPr>
          <w:rFonts w:ascii="Arial" w:hAnsi="Arial" w:cs="Arial"/>
          <w:b/>
          <w:bCs/>
          <w:lang w:val="hu-HU"/>
        </w:rPr>
        <w:t>: 8. megjegyzés</w:t>
      </w:r>
    </w:p>
    <w:p w14:paraId="2FBEE1F7" w14:textId="77777777" w:rsidR="00EE040E" w:rsidRPr="00CF678B" w:rsidRDefault="00EE040E" w:rsidP="004A2505">
      <w:pPr>
        <w:spacing w:line="360" w:lineRule="auto"/>
        <w:jc w:val="both"/>
        <w:rPr>
          <w:rFonts w:ascii="Arial" w:hAnsi="Arial" w:cs="Arial"/>
          <w:b/>
          <w:bCs/>
          <w:lang w:val="hu-HU"/>
        </w:rPr>
      </w:pPr>
    </w:p>
    <w:p w14:paraId="62A9D68A" w14:textId="3F6DC96C" w:rsidR="00FE77B2" w:rsidRPr="00CF678B" w:rsidRDefault="00FE77B2">
      <w:pPr>
        <w:rPr>
          <w:rFonts w:ascii="Arial" w:hAnsi="Arial" w:cs="Arial"/>
          <w:b/>
          <w:bCs/>
          <w:lang w:val="hu-HU"/>
        </w:rPr>
      </w:pPr>
      <w:r w:rsidRPr="00CF678B">
        <w:rPr>
          <w:rFonts w:ascii="Arial" w:hAnsi="Arial" w:cs="Arial"/>
          <w:b/>
          <w:bCs/>
          <w:lang w:val="hu-HU"/>
        </w:rPr>
        <w:lastRenderedPageBreak/>
        <w:br w:type="page"/>
      </w:r>
    </w:p>
    <w:p w14:paraId="7714F6BF" w14:textId="546282C3" w:rsidR="00FE77B2" w:rsidRPr="00CF678B" w:rsidRDefault="00EE040E" w:rsidP="00EE040E">
      <w:pPr>
        <w:pStyle w:val="Listaszerbekezds"/>
        <w:numPr>
          <w:ilvl w:val="0"/>
          <w:numId w:val="3"/>
        </w:numPr>
        <w:ind w:right="1440"/>
        <w:jc w:val="both"/>
        <w:rPr>
          <w:rFonts w:ascii="Arial" w:hAnsi="Arial" w:cs="Arial"/>
          <w:b/>
          <w:iCs/>
        </w:rPr>
      </w:pPr>
      <w:r w:rsidRPr="00CF678B">
        <w:rPr>
          <w:rFonts w:ascii="Arial" w:hAnsi="Arial" w:cs="Arial"/>
          <w:b/>
          <w:iCs/>
        </w:rPr>
        <w:lastRenderedPageBreak/>
        <w:t>megjegyzés</w:t>
      </w:r>
    </w:p>
    <w:p w14:paraId="6DB5AC52" w14:textId="77777777" w:rsidR="00900886" w:rsidRPr="00CF678B" w:rsidRDefault="00FE77B2" w:rsidP="00900886">
      <w:pPr>
        <w:ind w:right="-1"/>
        <w:jc w:val="center"/>
        <w:rPr>
          <w:rFonts w:ascii="Arial" w:hAnsi="Arial" w:cs="Arial"/>
          <w:bCs/>
          <w:iCs/>
        </w:rPr>
      </w:pPr>
      <w:r w:rsidRPr="00CF678B">
        <w:rPr>
          <w:rFonts w:ascii="Arial" w:hAnsi="Arial" w:cs="Arial"/>
          <w:bCs/>
          <w:iCs/>
          <w:noProof/>
        </w:rPr>
        <w:drawing>
          <wp:inline distT="0" distB="0" distL="0" distR="0" wp14:anchorId="703E5B43" wp14:editId="06EB5E91">
            <wp:extent cx="4015740" cy="3532793"/>
            <wp:effectExtent l="0" t="0" r="3810" b="0"/>
            <wp:docPr id="1741594128" name="Kép 1" descr="A képen vázlat, rajz, Vonalas grafika, diagram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594128" name="Kép 1" descr="A képen vázlat, rajz, Vonalas grafika, diagram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092" cy="353398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A18CD" w14:textId="77777777" w:rsidR="00900886" w:rsidRPr="00CF678B" w:rsidRDefault="00900886" w:rsidP="00900886">
      <w:pPr>
        <w:ind w:right="1440"/>
        <w:rPr>
          <w:rFonts w:ascii="Arial" w:hAnsi="Arial" w:cs="Arial"/>
          <w:bCs/>
          <w:iCs/>
        </w:rPr>
      </w:pPr>
    </w:p>
    <w:p w14:paraId="20B8433B" w14:textId="3343906C" w:rsidR="00FE77B2" w:rsidRPr="00CF678B" w:rsidRDefault="00FE77B2" w:rsidP="0090088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right="-1"/>
        <w:jc w:val="both"/>
        <w:rPr>
          <w:rFonts w:ascii="Arial" w:hAnsi="Arial" w:cs="Arial"/>
          <w:bCs/>
          <w:iCs/>
        </w:rPr>
      </w:pPr>
      <w:r w:rsidRPr="00CF678B">
        <w:rPr>
          <w:rFonts w:ascii="Arial" w:hAnsi="Arial" w:cs="Arial"/>
          <w:bCs/>
          <w:iCs/>
        </w:rPr>
        <w:t xml:space="preserve">Orientáció: </w:t>
      </w:r>
      <w:r w:rsidR="006D547E">
        <w:rPr>
          <w:rFonts w:ascii="Arial" w:hAnsi="Arial" w:cs="Arial"/>
          <w:bCs/>
          <w:iCs/>
        </w:rPr>
        <w:t>petevezetékek</w:t>
      </w:r>
      <w:r w:rsidRPr="00CF678B">
        <w:rPr>
          <w:rFonts w:ascii="Arial" w:hAnsi="Arial" w:cs="Arial"/>
          <w:bCs/>
          <w:iCs/>
        </w:rPr>
        <w:t xml:space="preserve"> lefutása </w:t>
      </w:r>
      <w:r w:rsidR="00900886" w:rsidRPr="00CF678B">
        <w:rPr>
          <w:rFonts w:ascii="Arial" w:hAnsi="Arial" w:cs="Arial"/>
          <w:bCs/>
          <w:iCs/>
        </w:rPr>
        <w:t xml:space="preserve">és ováriumok </w:t>
      </w:r>
      <w:r w:rsidRPr="00CF678B">
        <w:rPr>
          <w:rFonts w:ascii="Arial" w:hAnsi="Arial" w:cs="Arial"/>
          <w:bCs/>
          <w:iCs/>
        </w:rPr>
        <w:t>(hátrafele); anterior felszínen ligamentum rotundumok, posterior felszínen mélyebb serosa</w:t>
      </w:r>
    </w:p>
    <w:p w14:paraId="57F7EE32" w14:textId="01711544" w:rsidR="00FE77B2" w:rsidRPr="00CF678B" w:rsidRDefault="00FE77B2" w:rsidP="0090088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right="-1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  <w:iCs/>
        </w:rPr>
        <w:t>Méret</w:t>
      </w:r>
      <w:r w:rsidR="00900886" w:rsidRPr="00CF678B">
        <w:rPr>
          <w:rFonts w:ascii="Arial" w:hAnsi="Arial" w:cs="Arial"/>
          <w:bCs/>
          <w:iCs/>
        </w:rPr>
        <w:t xml:space="preserve"> (3D)</w:t>
      </w:r>
      <w:r w:rsidRPr="00CF678B">
        <w:rPr>
          <w:rFonts w:ascii="Arial" w:hAnsi="Arial" w:cs="Arial"/>
          <w:bCs/>
          <w:iCs/>
        </w:rPr>
        <w:t>, cervix hossz</w:t>
      </w:r>
      <w:r w:rsidR="00900886" w:rsidRPr="00CF678B">
        <w:rPr>
          <w:rFonts w:ascii="Arial" w:hAnsi="Arial" w:cs="Arial"/>
          <w:bCs/>
          <w:iCs/>
        </w:rPr>
        <w:t>a</w:t>
      </w:r>
      <w:r w:rsidRPr="00CF678B">
        <w:rPr>
          <w:rFonts w:ascii="Arial" w:hAnsi="Arial" w:cs="Arial"/>
          <w:bCs/>
          <w:iCs/>
        </w:rPr>
        <w:t>, portio</w:t>
      </w:r>
      <w:r w:rsidR="00900886" w:rsidRPr="00CF678B">
        <w:rPr>
          <w:rFonts w:ascii="Arial" w:hAnsi="Arial" w:cs="Arial"/>
          <w:bCs/>
          <w:iCs/>
        </w:rPr>
        <w:t xml:space="preserve"> mérete és</w:t>
      </w:r>
      <w:r w:rsidRPr="00CF678B">
        <w:rPr>
          <w:rFonts w:ascii="Arial" w:hAnsi="Arial" w:cs="Arial"/>
          <w:bCs/>
          <w:iCs/>
        </w:rPr>
        <w:t xml:space="preserve"> </w:t>
      </w:r>
      <w:r w:rsidR="00900886" w:rsidRPr="00CF678B">
        <w:rPr>
          <w:rFonts w:ascii="Arial" w:hAnsi="Arial" w:cs="Arial"/>
          <w:bCs/>
          <w:iCs/>
        </w:rPr>
        <w:t>megjelenése</w:t>
      </w:r>
      <w:r w:rsidRPr="00CF678B">
        <w:rPr>
          <w:rFonts w:ascii="Arial" w:hAnsi="Arial" w:cs="Arial"/>
          <w:bCs/>
          <w:iCs/>
        </w:rPr>
        <w:t>, méhszáj</w:t>
      </w:r>
      <w:r w:rsidR="00900886" w:rsidRPr="00CF678B">
        <w:rPr>
          <w:rFonts w:ascii="Arial" w:hAnsi="Arial" w:cs="Arial"/>
          <w:bCs/>
          <w:iCs/>
        </w:rPr>
        <w:t xml:space="preserve"> mérete és megjelenése</w:t>
      </w:r>
    </w:p>
    <w:p w14:paraId="5D79E41B" w14:textId="1CEF98A2" w:rsidR="00FE77B2" w:rsidRPr="00CF678B" w:rsidRDefault="00FE77B2" w:rsidP="0090088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right="-1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  <w:iCs/>
        </w:rPr>
        <w:t xml:space="preserve">Az </w:t>
      </w:r>
      <w:r w:rsidR="00900886" w:rsidRPr="00CF678B">
        <w:rPr>
          <w:rFonts w:ascii="Arial" w:hAnsi="Arial" w:cs="Arial"/>
          <w:bCs/>
          <w:iCs/>
        </w:rPr>
        <w:t xml:space="preserve">elülső és hátulsó felszíneket </w:t>
      </w:r>
      <w:r w:rsidR="006D547E">
        <w:rPr>
          <w:rFonts w:ascii="Arial" w:hAnsi="Arial" w:cs="Arial"/>
          <w:bCs/>
          <w:iCs/>
        </w:rPr>
        <w:t xml:space="preserve">külön színnel </w:t>
      </w:r>
      <w:r w:rsidR="00900886" w:rsidRPr="00CF678B">
        <w:rPr>
          <w:rFonts w:ascii="Arial" w:hAnsi="Arial" w:cs="Arial"/>
          <w:bCs/>
          <w:iCs/>
        </w:rPr>
        <w:t xml:space="preserve">festjük, majd az </w:t>
      </w:r>
      <w:r w:rsidRPr="00CF678B">
        <w:rPr>
          <w:rFonts w:ascii="Arial" w:hAnsi="Arial" w:cs="Arial"/>
          <w:bCs/>
          <w:iCs/>
        </w:rPr>
        <w:t>uterus lumenét longitudinalisan felvág</w:t>
      </w:r>
      <w:r w:rsidR="00900886" w:rsidRPr="00CF678B">
        <w:rPr>
          <w:rFonts w:ascii="Arial" w:hAnsi="Arial" w:cs="Arial"/>
          <w:bCs/>
          <w:iCs/>
        </w:rPr>
        <w:t>juk</w:t>
      </w:r>
      <w:r w:rsidRPr="00CF678B">
        <w:rPr>
          <w:rFonts w:ascii="Arial" w:hAnsi="Arial" w:cs="Arial"/>
          <w:bCs/>
          <w:iCs/>
        </w:rPr>
        <w:t xml:space="preserve"> (szonda által vezetve)</w:t>
      </w:r>
      <w:r w:rsidR="00900886" w:rsidRPr="00CF678B">
        <w:rPr>
          <w:rFonts w:ascii="Arial" w:hAnsi="Arial" w:cs="Arial"/>
          <w:bCs/>
          <w:iCs/>
        </w:rPr>
        <w:t>.</w:t>
      </w:r>
      <w:r w:rsidRPr="00CF678B">
        <w:rPr>
          <w:rFonts w:ascii="Arial" w:hAnsi="Arial" w:cs="Arial"/>
          <w:bCs/>
          <w:iCs/>
        </w:rPr>
        <w:t xml:space="preserve"> </w:t>
      </w:r>
      <w:r w:rsidRPr="00CF678B">
        <w:rPr>
          <w:rFonts w:ascii="Arial" w:hAnsi="Arial" w:cs="Arial"/>
          <w:bCs/>
        </w:rPr>
        <w:t>Ha előkészítés, akkor ezen a ponton végeztünk: formalinnal átitatott géz az uterus testébe, majd gézzel összecsavarni a műtéti anyagot, esetleg nyitottan fixálni</w:t>
      </w:r>
    </w:p>
    <w:p w14:paraId="72710E67" w14:textId="77777777" w:rsidR="00FE77B2" w:rsidRPr="00CF678B" w:rsidRDefault="00FE77B2" w:rsidP="0090088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right="-1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  <w:iCs/>
        </w:rPr>
        <w:t>Cervix metszlap, isthmus leírása.</w:t>
      </w:r>
    </w:p>
    <w:p w14:paraId="460F8AE0" w14:textId="12353C01" w:rsidR="00FE77B2" w:rsidRPr="00CF678B" w:rsidRDefault="00FE77B2" w:rsidP="00900886">
      <w:pPr>
        <w:pStyle w:val="Listaszerbekezd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right="-1"/>
        <w:jc w:val="both"/>
        <w:rPr>
          <w:rFonts w:ascii="Arial" w:hAnsi="Arial" w:cs="Arial"/>
          <w:bCs/>
          <w:iCs/>
        </w:rPr>
      </w:pPr>
      <w:r w:rsidRPr="00CF678B">
        <w:rPr>
          <w:rFonts w:ascii="Arial" w:hAnsi="Arial" w:cs="Arial"/>
          <w:bCs/>
          <w:iCs/>
        </w:rPr>
        <w:t xml:space="preserve">Méhtest: </w:t>
      </w:r>
      <w:r w:rsidR="00900886" w:rsidRPr="00CF678B">
        <w:rPr>
          <w:rFonts w:ascii="Arial" w:hAnsi="Arial" w:cs="Arial"/>
          <w:bCs/>
          <w:iCs/>
        </w:rPr>
        <w:t xml:space="preserve">A </w:t>
      </w:r>
      <w:r w:rsidRPr="00CF678B">
        <w:rPr>
          <w:rFonts w:ascii="Arial" w:hAnsi="Arial" w:cs="Arial"/>
          <w:bCs/>
          <w:iCs/>
        </w:rPr>
        <w:t>tumor mérete,</w:t>
      </w:r>
      <w:r w:rsidR="00900886" w:rsidRPr="00CF678B">
        <w:rPr>
          <w:rFonts w:ascii="Arial" w:hAnsi="Arial" w:cs="Arial"/>
          <w:bCs/>
          <w:iCs/>
        </w:rPr>
        <w:t xml:space="preserve"> </w:t>
      </w:r>
      <w:r w:rsidRPr="00CF678B">
        <w:rPr>
          <w:rFonts w:ascii="Arial" w:hAnsi="Arial" w:cs="Arial"/>
          <w:bCs/>
          <w:iCs/>
        </w:rPr>
        <w:t>elhelyezkedése, jellemzői, myometrium infiltrációját lemérni (fontos, hogy a myometrium felét infiltrálja-e, de ezt a my</w:t>
      </w:r>
      <w:r w:rsidR="00900886" w:rsidRPr="00CF678B">
        <w:rPr>
          <w:rFonts w:ascii="Arial" w:hAnsi="Arial" w:cs="Arial"/>
          <w:bCs/>
          <w:iCs/>
        </w:rPr>
        <w:t>o</w:t>
      </w:r>
      <w:r w:rsidRPr="00CF678B">
        <w:rPr>
          <w:rFonts w:ascii="Arial" w:hAnsi="Arial" w:cs="Arial"/>
          <w:bCs/>
          <w:iCs/>
        </w:rPr>
        <w:t>metrium vastagságához viszonyítva a relatív legmélyebb területe</w:t>
      </w:r>
      <w:r w:rsidR="00900886" w:rsidRPr="00CF678B">
        <w:rPr>
          <w:rFonts w:ascii="Arial" w:hAnsi="Arial" w:cs="Arial"/>
          <w:bCs/>
          <w:iCs/>
        </w:rPr>
        <w:t>n kell</w:t>
      </w:r>
      <w:r w:rsidRPr="00CF678B">
        <w:rPr>
          <w:rFonts w:ascii="Arial" w:hAnsi="Arial" w:cs="Arial"/>
          <w:bCs/>
          <w:iCs/>
        </w:rPr>
        <w:t xml:space="preserve"> mérni), </w:t>
      </w:r>
      <w:r w:rsidR="00900886" w:rsidRPr="00CF678B">
        <w:rPr>
          <w:rFonts w:ascii="Arial" w:hAnsi="Arial" w:cs="Arial"/>
          <w:bCs/>
          <w:iCs/>
        </w:rPr>
        <w:t>ennek megfelelően</w:t>
      </w:r>
      <w:r w:rsidRPr="00CF678B">
        <w:rPr>
          <w:rFonts w:ascii="Arial" w:hAnsi="Arial" w:cs="Arial"/>
          <w:bCs/>
          <w:iCs/>
        </w:rPr>
        <w:t xml:space="preserve"> a myometrium vastagsága, serosától való távolság</w:t>
      </w:r>
      <w:r w:rsidR="00900886" w:rsidRPr="00CF678B">
        <w:rPr>
          <w:rFonts w:ascii="Arial" w:hAnsi="Arial" w:cs="Arial"/>
          <w:bCs/>
          <w:iCs/>
        </w:rPr>
        <w:t xml:space="preserve">. A tumor </w:t>
      </w:r>
      <w:r w:rsidRPr="00CF678B">
        <w:rPr>
          <w:rFonts w:ascii="Arial" w:hAnsi="Arial" w:cs="Arial"/>
          <w:bCs/>
          <w:iCs/>
        </w:rPr>
        <w:t>érinti-e az isthmust, cervixet.</w:t>
      </w:r>
    </w:p>
    <w:p w14:paraId="5D4F8DE3" w14:textId="304CBBEC" w:rsidR="00FE77B2" w:rsidRPr="00CF678B" w:rsidRDefault="00900886" w:rsidP="00900886">
      <w:pPr>
        <w:spacing w:line="360" w:lineRule="auto"/>
        <w:ind w:left="360" w:right="-1"/>
        <w:jc w:val="both"/>
        <w:rPr>
          <w:rFonts w:ascii="Arial" w:hAnsi="Arial" w:cs="Arial"/>
          <w:bCs/>
          <w:iCs/>
        </w:rPr>
      </w:pPr>
      <w:r w:rsidRPr="00CF678B">
        <w:rPr>
          <w:rFonts w:ascii="Arial" w:hAnsi="Arial" w:cs="Arial"/>
          <w:bCs/>
          <w:iCs/>
        </w:rPr>
        <w:t xml:space="preserve">6. </w:t>
      </w:r>
      <w:r w:rsidR="00FE77B2" w:rsidRPr="00CF678B">
        <w:rPr>
          <w:rFonts w:ascii="Arial" w:hAnsi="Arial" w:cs="Arial"/>
          <w:bCs/>
          <w:iCs/>
        </w:rPr>
        <w:t xml:space="preserve">Maradvány: </w:t>
      </w:r>
    </w:p>
    <w:p w14:paraId="5003277D" w14:textId="7B8B8F80" w:rsidR="00FE77B2" w:rsidRPr="00CF678B" w:rsidRDefault="00FE77B2" w:rsidP="004F69C1">
      <w:pPr>
        <w:spacing w:line="360" w:lineRule="auto"/>
        <w:ind w:left="360" w:right="-1" w:firstLine="720"/>
        <w:jc w:val="both"/>
        <w:rPr>
          <w:rFonts w:ascii="Arial" w:hAnsi="Arial" w:cs="Arial"/>
          <w:bCs/>
          <w:iCs/>
        </w:rPr>
      </w:pPr>
      <w:r w:rsidRPr="00CF678B">
        <w:rPr>
          <w:rFonts w:ascii="Arial" w:hAnsi="Arial" w:cs="Arial"/>
          <w:bCs/>
          <w:iCs/>
        </w:rPr>
        <w:t>-</w:t>
      </w:r>
      <w:r w:rsidR="004F69C1" w:rsidRPr="00CF678B">
        <w:rPr>
          <w:rFonts w:ascii="Arial" w:hAnsi="Arial" w:cs="Arial"/>
          <w:bCs/>
          <w:iCs/>
        </w:rPr>
        <w:t xml:space="preserve"> </w:t>
      </w:r>
      <w:r w:rsidRPr="00CF678B">
        <w:rPr>
          <w:rFonts w:ascii="Arial" w:hAnsi="Arial" w:cs="Arial"/>
          <w:bCs/>
          <w:iCs/>
        </w:rPr>
        <w:t>endometrium</w:t>
      </w:r>
      <w:r w:rsidRPr="00CF678B">
        <w:rPr>
          <w:rFonts w:ascii="Arial" w:hAnsi="Arial" w:cs="Arial"/>
          <w:bCs/>
          <w:iCs/>
        </w:rPr>
        <w:tab/>
      </w:r>
    </w:p>
    <w:p w14:paraId="240EC113" w14:textId="6F8C3CF7" w:rsidR="00FE77B2" w:rsidRPr="00CF678B" w:rsidRDefault="00FE77B2" w:rsidP="00900886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right="-1"/>
        <w:jc w:val="both"/>
        <w:rPr>
          <w:rFonts w:ascii="Arial" w:hAnsi="Arial" w:cs="Arial"/>
          <w:bCs/>
          <w:iCs/>
        </w:rPr>
      </w:pPr>
      <w:r w:rsidRPr="00CF678B">
        <w:rPr>
          <w:rFonts w:ascii="Arial" w:hAnsi="Arial" w:cs="Arial"/>
          <w:bCs/>
          <w:iCs/>
        </w:rPr>
        <w:lastRenderedPageBreak/>
        <w:t>myometrium: vastagsága; jól körülhatárolt</w:t>
      </w:r>
      <w:r w:rsidR="00900886" w:rsidRPr="00CF678B">
        <w:rPr>
          <w:rFonts w:ascii="Arial" w:hAnsi="Arial" w:cs="Arial"/>
          <w:bCs/>
          <w:iCs/>
        </w:rPr>
        <w:t xml:space="preserve"> </w:t>
      </w:r>
      <w:r w:rsidRPr="00CF678B">
        <w:rPr>
          <w:rFonts w:ascii="Arial" w:hAnsi="Arial" w:cs="Arial"/>
          <w:bCs/>
          <w:iCs/>
        </w:rPr>
        <w:t>(elmosódott határú,</w:t>
      </w:r>
      <w:r w:rsidR="00900886" w:rsidRPr="00CF678B">
        <w:rPr>
          <w:rFonts w:ascii="Arial" w:hAnsi="Arial" w:cs="Arial"/>
          <w:bCs/>
          <w:iCs/>
        </w:rPr>
        <w:t xml:space="preserve"> </w:t>
      </w:r>
      <w:r w:rsidRPr="00CF678B">
        <w:rPr>
          <w:rFonts w:ascii="Arial" w:hAnsi="Arial" w:cs="Arial"/>
          <w:bCs/>
          <w:iCs/>
        </w:rPr>
        <w:t>örvényes/egyéb rajzolatú göbök: mérete, jellemzői, bevérzés, necrosis leírása.</w:t>
      </w:r>
    </w:p>
    <w:p w14:paraId="6511C77F" w14:textId="2EDD4A8E" w:rsidR="00FE77B2" w:rsidRPr="00CF678B" w:rsidRDefault="00FE77B2" w:rsidP="0090088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right="-1"/>
        <w:jc w:val="both"/>
        <w:rPr>
          <w:rFonts w:ascii="Arial" w:hAnsi="Arial" w:cs="Arial"/>
          <w:bCs/>
          <w:iCs/>
        </w:rPr>
      </w:pPr>
      <w:r w:rsidRPr="00CF678B">
        <w:rPr>
          <w:rFonts w:ascii="Arial" w:hAnsi="Arial" w:cs="Arial"/>
          <w:bCs/>
          <w:iCs/>
        </w:rPr>
        <w:t>Adnexumok: petevezet</w:t>
      </w:r>
      <w:r w:rsidR="000F3921">
        <w:rPr>
          <w:rFonts w:ascii="Arial" w:hAnsi="Arial" w:cs="Arial"/>
          <w:bCs/>
          <w:iCs/>
        </w:rPr>
        <w:t>ékek</w:t>
      </w:r>
      <w:r w:rsidRPr="00CF678B">
        <w:rPr>
          <w:rFonts w:ascii="Arial" w:hAnsi="Arial" w:cs="Arial"/>
          <w:bCs/>
          <w:iCs/>
        </w:rPr>
        <w:t xml:space="preserve"> hasűri szájadékkal mérete, ovarium mérete, metszéslap. </w:t>
      </w:r>
    </w:p>
    <w:p w14:paraId="761F4BEB" w14:textId="77777777" w:rsidR="00FE77B2" w:rsidRPr="00CF678B" w:rsidRDefault="00FE77B2" w:rsidP="0090088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right="-1"/>
        <w:jc w:val="both"/>
        <w:rPr>
          <w:rFonts w:ascii="Arial" w:hAnsi="Arial" w:cs="Arial"/>
          <w:bCs/>
          <w:iCs/>
        </w:rPr>
      </w:pPr>
      <w:r w:rsidRPr="00CF678B">
        <w:rPr>
          <w:rFonts w:ascii="Arial" w:hAnsi="Arial" w:cs="Arial"/>
          <w:bCs/>
          <w:iCs/>
        </w:rPr>
        <w:t>Parametrium (ha van)</w:t>
      </w:r>
    </w:p>
    <w:p w14:paraId="29B06F15" w14:textId="77777777" w:rsidR="00FE77B2" w:rsidRPr="00CF678B" w:rsidRDefault="00FE77B2" w:rsidP="0090088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right="-1"/>
        <w:jc w:val="both"/>
        <w:rPr>
          <w:rFonts w:ascii="Arial" w:hAnsi="Arial" w:cs="Arial"/>
          <w:bCs/>
          <w:iCs/>
        </w:rPr>
      </w:pPr>
      <w:r w:rsidRPr="00CF678B">
        <w:rPr>
          <w:rFonts w:ascii="Arial" w:hAnsi="Arial" w:cs="Arial"/>
          <w:bCs/>
          <w:iCs/>
        </w:rPr>
        <w:t>Egyéb</w:t>
      </w:r>
    </w:p>
    <w:p w14:paraId="70A24414" w14:textId="77777777" w:rsidR="00FE77B2" w:rsidRPr="00CF678B" w:rsidRDefault="00FE77B2" w:rsidP="0090088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right="-1"/>
        <w:jc w:val="both"/>
        <w:rPr>
          <w:rFonts w:ascii="Arial" w:hAnsi="Arial" w:cs="Arial"/>
          <w:bCs/>
          <w:iCs/>
        </w:rPr>
      </w:pPr>
      <w:r w:rsidRPr="00CF678B">
        <w:rPr>
          <w:rFonts w:ascii="Arial" w:hAnsi="Arial" w:cs="Arial"/>
          <w:bCs/>
          <w:iCs/>
        </w:rPr>
        <w:t>Nyirokcsomók: parailiacallis/paraaorticus</w:t>
      </w:r>
    </w:p>
    <w:p w14:paraId="1C1AB019" w14:textId="77777777" w:rsidR="00FE77B2" w:rsidRPr="00CF678B" w:rsidRDefault="00FE77B2" w:rsidP="0090088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right="-1"/>
        <w:jc w:val="both"/>
        <w:rPr>
          <w:rFonts w:ascii="Arial" w:hAnsi="Arial" w:cs="Arial"/>
          <w:bCs/>
          <w:iCs/>
        </w:rPr>
      </w:pPr>
      <w:r w:rsidRPr="00CF678B">
        <w:rPr>
          <w:rFonts w:ascii="Arial" w:hAnsi="Arial" w:cs="Arial"/>
          <w:bCs/>
          <w:iCs/>
        </w:rPr>
        <w:t>Blokkok (számozva és magyarázattal):</w:t>
      </w:r>
    </w:p>
    <w:p w14:paraId="46E27A3C" w14:textId="77777777" w:rsidR="00FE77B2" w:rsidRPr="00CF678B" w:rsidRDefault="00FE77B2" w:rsidP="00900886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right="-1"/>
        <w:jc w:val="both"/>
        <w:rPr>
          <w:rFonts w:ascii="Arial" w:hAnsi="Arial" w:cs="Arial"/>
          <w:bCs/>
          <w:iCs/>
        </w:rPr>
      </w:pPr>
      <w:r w:rsidRPr="00CF678B">
        <w:rPr>
          <w:rFonts w:ascii="Arial" w:hAnsi="Arial" w:cs="Arial"/>
          <w:bCs/>
          <w:iCs/>
        </w:rPr>
        <w:t>Cervix, isthmus metszéslap</w:t>
      </w:r>
    </w:p>
    <w:p w14:paraId="797830C0" w14:textId="720BD10E" w:rsidR="00FE77B2" w:rsidRPr="00CF678B" w:rsidRDefault="00FE77B2" w:rsidP="00900886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right="-1"/>
        <w:jc w:val="both"/>
        <w:rPr>
          <w:rFonts w:ascii="Arial" w:hAnsi="Arial" w:cs="Arial"/>
          <w:bCs/>
          <w:iCs/>
        </w:rPr>
      </w:pPr>
      <w:r w:rsidRPr="00CF678B">
        <w:rPr>
          <w:rFonts w:ascii="Arial" w:hAnsi="Arial" w:cs="Arial"/>
          <w:bCs/>
          <w:iCs/>
        </w:rPr>
        <w:t>Endometrium carcinoma – myometrium-serosa (legnagyobb relatív infiltráció)</w:t>
      </w:r>
    </w:p>
    <w:p w14:paraId="12F3379B" w14:textId="77777777" w:rsidR="00FE77B2" w:rsidRPr="00CF678B" w:rsidRDefault="00FE77B2" w:rsidP="00900886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right="-1"/>
        <w:jc w:val="both"/>
        <w:rPr>
          <w:rFonts w:ascii="Arial" w:hAnsi="Arial" w:cs="Arial"/>
          <w:bCs/>
          <w:iCs/>
        </w:rPr>
      </w:pPr>
      <w:r w:rsidRPr="00CF678B">
        <w:rPr>
          <w:rFonts w:ascii="Arial" w:hAnsi="Arial" w:cs="Arial"/>
          <w:bCs/>
          <w:iCs/>
        </w:rPr>
        <w:t>Myometrium- göbök (típusos leiomyomák esetén: 1-2, necrosis, bevérzés esetén cm-ként 1 blokk)</w:t>
      </w:r>
    </w:p>
    <w:p w14:paraId="17A8E08C" w14:textId="718AF336" w:rsidR="00FE77B2" w:rsidRPr="00CF678B" w:rsidRDefault="00FE77B2" w:rsidP="00900886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right="-1"/>
        <w:jc w:val="both"/>
        <w:rPr>
          <w:rFonts w:ascii="Arial" w:hAnsi="Arial" w:cs="Arial"/>
          <w:bCs/>
          <w:iCs/>
        </w:rPr>
      </w:pPr>
      <w:r w:rsidRPr="00CF678B">
        <w:rPr>
          <w:rFonts w:ascii="Arial" w:hAnsi="Arial" w:cs="Arial"/>
          <w:bCs/>
          <w:iCs/>
        </w:rPr>
        <w:t>Adnexumok- petevezet</w:t>
      </w:r>
      <w:r w:rsidR="000F3921">
        <w:rPr>
          <w:rFonts w:ascii="Arial" w:hAnsi="Arial" w:cs="Arial"/>
          <w:bCs/>
          <w:iCs/>
        </w:rPr>
        <w:t>ék</w:t>
      </w:r>
      <w:r w:rsidRPr="00CF678B">
        <w:rPr>
          <w:rFonts w:ascii="Arial" w:hAnsi="Arial" w:cs="Arial"/>
          <w:bCs/>
          <w:iCs/>
        </w:rPr>
        <w:t xml:space="preserve"> és fimbria, ovarium metszéslap.</w:t>
      </w:r>
    </w:p>
    <w:p w14:paraId="44BB06EB" w14:textId="77777777" w:rsidR="00FE77B2" w:rsidRPr="00CF678B" w:rsidRDefault="00FE77B2" w:rsidP="00900886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right="-1"/>
        <w:jc w:val="both"/>
        <w:rPr>
          <w:rFonts w:ascii="Arial" w:hAnsi="Arial" w:cs="Arial"/>
          <w:bCs/>
          <w:iCs/>
        </w:rPr>
      </w:pPr>
      <w:r w:rsidRPr="00CF678B">
        <w:rPr>
          <w:rFonts w:ascii="Arial" w:hAnsi="Arial" w:cs="Arial"/>
          <w:bCs/>
          <w:iCs/>
        </w:rPr>
        <w:t>Parametrium</w:t>
      </w:r>
    </w:p>
    <w:p w14:paraId="560537B7" w14:textId="0C8BD2A7" w:rsidR="00FE77B2" w:rsidRPr="00CF678B" w:rsidRDefault="00FE77B2" w:rsidP="00900886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right="-1"/>
        <w:jc w:val="both"/>
        <w:rPr>
          <w:rFonts w:ascii="Arial" w:hAnsi="Arial" w:cs="Arial"/>
          <w:bCs/>
          <w:iCs/>
        </w:rPr>
      </w:pPr>
      <w:r w:rsidRPr="00CF678B">
        <w:rPr>
          <w:rFonts w:ascii="Arial" w:hAnsi="Arial" w:cs="Arial"/>
          <w:bCs/>
          <w:iCs/>
        </w:rPr>
        <w:t>Egyéb</w:t>
      </w:r>
    </w:p>
    <w:p w14:paraId="560EF043" w14:textId="0531CBD4" w:rsidR="00EE040E" w:rsidRPr="00CF678B" w:rsidRDefault="00EE040E" w:rsidP="00900886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right="-1"/>
        <w:jc w:val="both"/>
        <w:rPr>
          <w:rFonts w:ascii="Arial" w:hAnsi="Arial" w:cs="Arial"/>
          <w:bCs/>
          <w:iCs/>
        </w:rPr>
      </w:pPr>
    </w:p>
    <w:p w14:paraId="71D50EF8" w14:textId="08721DDA" w:rsidR="00FE77B2" w:rsidRPr="00CF678B" w:rsidRDefault="00EE040E" w:rsidP="00EE040E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lang w:val="hu-HU"/>
        </w:rPr>
      </w:pPr>
      <w:r w:rsidRPr="00CF678B">
        <w:rPr>
          <w:rFonts w:ascii="Arial" w:hAnsi="Arial" w:cs="Arial"/>
          <w:b/>
          <w:bCs/>
          <w:lang w:val="hu-HU"/>
        </w:rPr>
        <w:t>megjegyzés</w:t>
      </w:r>
    </w:p>
    <w:p w14:paraId="5684FC67" w14:textId="77777777" w:rsidR="00EE040E" w:rsidRPr="00CF678B" w:rsidRDefault="00EE040E" w:rsidP="00EE040E">
      <w:pPr>
        <w:pStyle w:val="Listaszerbekezds"/>
        <w:spacing w:line="360" w:lineRule="auto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Endometrioid carcinoma</w:t>
      </w:r>
    </w:p>
    <w:p w14:paraId="2A56B070" w14:textId="77777777" w:rsidR="00EE040E" w:rsidRPr="00CF678B" w:rsidRDefault="00EE040E" w:rsidP="00EE040E">
      <w:pPr>
        <w:pStyle w:val="Listaszerbekezds"/>
        <w:spacing w:line="360" w:lineRule="auto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Serous carcinoma</w:t>
      </w:r>
    </w:p>
    <w:p w14:paraId="09AD168C" w14:textId="77777777" w:rsidR="00EE040E" w:rsidRPr="00CF678B" w:rsidRDefault="00EE040E" w:rsidP="00EE040E">
      <w:pPr>
        <w:pStyle w:val="Listaszerbekezds"/>
        <w:spacing w:line="360" w:lineRule="auto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Világossejtes carcinoma</w:t>
      </w:r>
    </w:p>
    <w:p w14:paraId="4557DF4B" w14:textId="77777777" w:rsidR="00EE040E" w:rsidRPr="00CF678B" w:rsidRDefault="00EE040E" w:rsidP="00EE040E">
      <w:pPr>
        <w:pStyle w:val="Listaszerbekezds"/>
        <w:spacing w:line="360" w:lineRule="auto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Dedifferenciált carcinoma</w:t>
      </w:r>
    </w:p>
    <w:p w14:paraId="556773FE" w14:textId="77777777" w:rsidR="00EE040E" w:rsidRPr="00CF678B" w:rsidRDefault="00EE040E" w:rsidP="00EE040E">
      <w:pPr>
        <w:pStyle w:val="Listaszerbekezds"/>
        <w:spacing w:line="360" w:lineRule="auto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Differenciálatlan carcinoma</w:t>
      </w:r>
    </w:p>
    <w:p w14:paraId="6F473A0E" w14:textId="77777777" w:rsidR="00EE040E" w:rsidRPr="00CF678B" w:rsidRDefault="00EE040E" w:rsidP="00EE040E">
      <w:pPr>
        <w:pStyle w:val="Listaszerbekezds"/>
        <w:spacing w:line="360" w:lineRule="auto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Carcinosarcoma</w:t>
      </w:r>
    </w:p>
    <w:p w14:paraId="018942F8" w14:textId="77777777" w:rsidR="00EE040E" w:rsidRPr="00CF678B" w:rsidRDefault="00EE040E" w:rsidP="00EE040E">
      <w:pPr>
        <w:pStyle w:val="Listaszerbekezds"/>
        <w:spacing w:line="360" w:lineRule="auto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Mesonephric-like adenocarcinoma</w:t>
      </w:r>
    </w:p>
    <w:p w14:paraId="47D6D732" w14:textId="77777777" w:rsidR="00EE040E" w:rsidRPr="00CF678B" w:rsidRDefault="00EE040E" w:rsidP="00EE040E">
      <w:pPr>
        <w:pStyle w:val="Listaszerbekezds"/>
        <w:spacing w:line="360" w:lineRule="auto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Laphámcarcinoma</w:t>
      </w:r>
    </w:p>
    <w:p w14:paraId="3211AA7F" w14:textId="77777777" w:rsidR="00EE040E" w:rsidRPr="00CF678B" w:rsidRDefault="00EE040E" w:rsidP="00EE040E">
      <w:pPr>
        <w:pStyle w:val="Listaszerbekezds"/>
        <w:spacing w:line="360" w:lineRule="auto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Gastricus (gastorintesítinalis)-típusú carcinoma</w:t>
      </w:r>
    </w:p>
    <w:p w14:paraId="46CD7272" w14:textId="77777777" w:rsidR="00EE040E" w:rsidRPr="00CF678B" w:rsidRDefault="00EE040E" w:rsidP="00EE040E">
      <w:pPr>
        <w:pStyle w:val="Listaszerbekezds"/>
        <w:spacing w:line="360" w:lineRule="auto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Kevert carcinoma (egyes komponensek típusa és aránya): ___</w:t>
      </w:r>
    </w:p>
    <w:p w14:paraId="5E332B22" w14:textId="77777777" w:rsidR="00EE040E" w:rsidRPr="00CF678B" w:rsidRDefault="00EE040E" w:rsidP="00EE040E">
      <w:pPr>
        <w:pStyle w:val="Listaszerbekezds"/>
        <w:spacing w:line="360" w:lineRule="auto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Kissejtes neuroendokrin carcinoma</w:t>
      </w:r>
    </w:p>
    <w:p w14:paraId="213B018B" w14:textId="77777777" w:rsidR="00EE040E" w:rsidRPr="00CF678B" w:rsidRDefault="00EE040E" w:rsidP="00EE040E">
      <w:pPr>
        <w:pStyle w:val="Listaszerbekezds"/>
        <w:spacing w:line="360" w:lineRule="auto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Nagysejtes neuroendokrin carcinoma</w:t>
      </w:r>
    </w:p>
    <w:p w14:paraId="22840FF3" w14:textId="41B8B29C" w:rsidR="00EE040E" w:rsidRPr="00CF678B" w:rsidRDefault="00EE040E" w:rsidP="00EE040E">
      <w:pPr>
        <w:pStyle w:val="Listaszerbekezds"/>
        <w:spacing w:line="360" w:lineRule="auto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Cs/>
        </w:rPr>
        <w:t>Egyéb: ___</w:t>
      </w:r>
    </w:p>
    <w:p w14:paraId="21DA8B79" w14:textId="77777777" w:rsidR="00EE040E" w:rsidRPr="00CF678B" w:rsidRDefault="00EE040E" w:rsidP="00EE040E">
      <w:pPr>
        <w:pStyle w:val="Listaszerbekezds"/>
        <w:spacing w:line="360" w:lineRule="auto"/>
        <w:jc w:val="both"/>
        <w:rPr>
          <w:rFonts w:ascii="Arial" w:hAnsi="Arial" w:cs="Arial"/>
          <w:bCs/>
        </w:rPr>
      </w:pPr>
    </w:p>
    <w:p w14:paraId="10E3563B" w14:textId="02918AF2" w:rsidR="004772E0" w:rsidRPr="00CF678B" w:rsidRDefault="004772E0" w:rsidP="00EE040E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lang w:val="hu-HU"/>
        </w:rPr>
      </w:pPr>
      <w:r w:rsidRPr="00CF678B">
        <w:rPr>
          <w:rFonts w:ascii="Arial" w:hAnsi="Arial" w:cs="Arial"/>
          <w:b/>
          <w:bCs/>
          <w:lang w:val="hu-HU"/>
        </w:rPr>
        <w:t>megjegyzés</w:t>
      </w:r>
    </w:p>
    <w:p w14:paraId="565F0560" w14:textId="049E0614" w:rsidR="006F3745" w:rsidRPr="006F3745" w:rsidRDefault="009C7882" w:rsidP="004772E0">
      <w:pPr>
        <w:pStyle w:val="Listaszerbekezds"/>
        <w:spacing w:line="360" w:lineRule="auto"/>
        <w:jc w:val="both"/>
        <w:rPr>
          <w:rFonts w:ascii="Arial" w:hAnsi="Arial" w:cs="Arial"/>
        </w:rPr>
      </w:pPr>
      <w:r w:rsidRPr="00CF678B">
        <w:rPr>
          <w:rFonts w:ascii="Arial" w:hAnsi="Arial" w:cs="Arial"/>
        </w:rPr>
        <w:lastRenderedPageBreak/>
        <w:t>A</w:t>
      </w:r>
      <w:r>
        <w:rPr>
          <w:rFonts w:ascii="Arial" w:hAnsi="Arial" w:cs="Arial"/>
        </w:rPr>
        <w:t xml:space="preserve"> FIGO által korábban javasolt háromosztatú grading rendszer helyett, a</w:t>
      </w:r>
      <w:r w:rsidRPr="00CF678B">
        <w:rPr>
          <w:rFonts w:ascii="Arial" w:hAnsi="Arial" w:cs="Arial"/>
        </w:rPr>
        <w:t xml:space="preserve"> kisebb intra- és interobszerver variablilitás </w:t>
      </w:r>
      <w:r>
        <w:rPr>
          <w:rFonts w:ascii="Arial" w:hAnsi="Arial" w:cs="Arial"/>
        </w:rPr>
        <w:t xml:space="preserve">elérése </w:t>
      </w:r>
      <w:r w:rsidRPr="00CF678B">
        <w:rPr>
          <w:rFonts w:ascii="Arial" w:hAnsi="Arial" w:cs="Arial"/>
        </w:rPr>
        <w:t xml:space="preserve">céljából az International Society of Gynecological Pathologists (ISGyP), International Collaboration on Cancer Reporting (ICCR), </w:t>
      </w:r>
      <w:r>
        <w:rPr>
          <w:rFonts w:ascii="Arial" w:hAnsi="Arial" w:cs="Arial"/>
        </w:rPr>
        <w:t xml:space="preserve">és a </w:t>
      </w:r>
      <w:r w:rsidRPr="00CF678B">
        <w:rPr>
          <w:rFonts w:ascii="Arial" w:hAnsi="Arial" w:cs="Arial"/>
        </w:rPr>
        <w:t>2020 World Health Organization (WHO) a kétosztatú grade használatát javasolja</w:t>
      </w:r>
      <w:r>
        <w:rPr>
          <w:rFonts w:ascii="Arial" w:hAnsi="Arial" w:cs="Arial"/>
        </w:rPr>
        <w:t xml:space="preserve">: </w:t>
      </w:r>
      <w:r w:rsidRPr="00CF678B">
        <w:rPr>
          <w:rFonts w:ascii="Arial" w:hAnsi="Arial" w:cs="Arial"/>
        </w:rPr>
        <w:t>low</w:t>
      </w:r>
      <w:r>
        <w:rPr>
          <w:rFonts w:ascii="Arial" w:hAnsi="Arial" w:cs="Arial"/>
        </w:rPr>
        <w:t xml:space="preserve"> </w:t>
      </w:r>
      <w:r w:rsidRPr="00CF678B">
        <w:rPr>
          <w:rFonts w:ascii="Arial" w:hAnsi="Arial" w:cs="Arial"/>
        </w:rPr>
        <w:t>grade</w:t>
      </w:r>
      <w:r>
        <w:rPr>
          <w:rFonts w:ascii="Arial" w:hAnsi="Arial" w:cs="Arial"/>
        </w:rPr>
        <w:t xml:space="preserve"> (</w:t>
      </w:r>
      <w:r w:rsidRPr="00CF678B">
        <w:rPr>
          <w:rFonts w:ascii="Arial" w:hAnsi="Arial" w:cs="Arial"/>
        </w:rPr>
        <w:t>FIGO grade 1-2</w:t>
      </w:r>
      <w:r>
        <w:rPr>
          <w:rFonts w:ascii="Arial" w:hAnsi="Arial" w:cs="Arial"/>
        </w:rPr>
        <w:t xml:space="preserve">) és </w:t>
      </w:r>
      <w:r w:rsidRPr="00CF678B">
        <w:rPr>
          <w:rFonts w:ascii="Arial" w:hAnsi="Arial" w:cs="Arial"/>
        </w:rPr>
        <w:t>high</w:t>
      </w:r>
      <w:r>
        <w:rPr>
          <w:rFonts w:ascii="Arial" w:hAnsi="Arial" w:cs="Arial"/>
        </w:rPr>
        <w:t xml:space="preserve"> </w:t>
      </w:r>
      <w:r w:rsidRPr="00CF678B">
        <w:rPr>
          <w:rFonts w:ascii="Arial" w:hAnsi="Arial" w:cs="Arial"/>
        </w:rPr>
        <w:t>grade</w:t>
      </w:r>
      <w:r>
        <w:rPr>
          <w:rFonts w:ascii="Arial" w:hAnsi="Arial" w:cs="Arial"/>
        </w:rPr>
        <w:t xml:space="preserve"> (</w:t>
      </w:r>
      <w:r w:rsidRPr="00CF678B">
        <w:rPr>
          <w:rFonts w:ascii="Arial" w:hAnsi="Arial" w:cs="Arial"/>
        </w:rPr>
        <w:t xml:space="preserve">FIGO grade 3). </w:t>
      </w:r>
      <w:r w:rsidR="006F3745" w:rsidRPr="006F3745">
        <w:rPr>
          <w:rFonts w:ascii="Arial" w:hAnsi="Arial" w:cs="Arial"/>
          <w:bCs/>
        </w:rPr>
        <w:t>A FIGO grading rendszert kizárólag az endometrioid carcinomák esetén alkalmazzuk. Minden további szubtípus high-grade-nek minősül</w:t>
      </w:r>
      <w:r w:rsidR="006F3745">
        <w:rPr>
          <w:rFonts w:ascii="Arial" w:hAnsi="Arial" w:cs="Arial"/>
          <w:bCs/>
        </w:rPr>
        <w:t>.</w:t>
      </w:r>
    </w:p>
    <w:p w14:paraId="41FF53A1" w14:textId="37C9DE39" w:rsidR="004772E0" w:rsidRPr="00CF678B" w:rsidRDefault="004772E0" w:rsidP="004772E0">
      <w:pPr>
        <w:pStyle w:val="Listaszerbekezds"/>
        <w:spacing w:line="360" w:lineRule="auto"/>
        <w:jc w:val="both"/>
        <w:rPr>
          <w:rFonts w:ascii="Arial" w:hAnsi="Arial" w:cs="Arial"/>
        </w:rPr>
      </w:pPr>
      <w:r w:rsidRPr="00CF678B">
        <w:rPr>
          <w:rFonts w:ascii="Arial" w:hAnsi="Arial" w:cs="Arial"/>
        </w:rPr>
        <w:t>FIGO Grade 1: 5% vagy kevesebb nem-laphám típusú szolid növekedési mintázat</w:t>
      </w:r>
    </w:p>
    <w:p w14:paraId="3AAD758B" w14:textId="77777777" w:rsidR="004772E0" w:rsidRPr="00CF678B" w:rsidRDefault="004772E0" w:rsidP="004772E0">
      <w:pPr>
        <w:pStyle w:val="Listaszerbekezds"/>
        <w:spacing w:line="360" w:lineRule="auto"/>
        <w:jc w:val="both"/>
        <w:rPr>
          <w:rFonts w:ascii="Arial" w:hAnsi="Arial" w:cs="Arial"/>
        </w:rPr>
      </w:pPr>
      <w:r w:rsidRPr="00CF678B">
        <w:rPr>
          <w:rFonts w:ascii="Arial" w:hAnsi="Arial" w:cs="Arial"/>
        </w:rPr>
        <w:t>FIGO Grade 2: 6- 50% nem-laphám típusú szolid növekedési mintázat</w:t>
      </w:r>
    </w:p>
    <w:p w14:paraId="7C8EBDF7" w14:textId="77777777" w:rsidR="004772E0" w:rsidRPr="00CF678B" w:rsidRDefault="004772E0" w:rsidP="004772E0">
      <w:pPr>
        <w:pStyle w:val="Listaszerbekezds"/>
        <w:spacing w:line="360" w:lineRule="auto"/>
        <w:jc w:val="both"/>
        <w:rPr>
          <w:rFonts w:ascii="Arial" w:hAnsi="Arial" w:cs="Arial"/>
        </w:rPr>
      </w:pPr>
      <w:r w:rsidRPr="00CF678B">
        <w:rPr>
          <w:rFonts w:ascii="Arial" w:hAnsi="Arial" w:cs="Arial"/>
        </w:rPr>
        <w:t>FIGO Grade 3: &gt;50% nem-laphám típusú szolid növekedési mintázat</w:t>
      </w:r>
    </w:p>
    <w:p w14:paraId="32B13727" w14:textId="33FB08AF" w:rsidR="004772E0" w:rsidRPr="00CF678B" w:rsidRDefault="004772E0" w:rsidP="004772E0">
      <w:pPr>
        <w:pStyle w:val="Listaszerbekezds"/>
        <w:spacing w:line="360" w:lineRule="auto"/>
        <w:jc w:val="both"/>
        <w:rPr>
          <w:rFonts w:ascii="Arial" w:hAnsi="Arial" w:cs="Arial"/>
        </w:rPr>
      </w:pPr>
      <w:r w:rsidRPr="00CF678B">
        <w:rPr>
          <w:rFonts w:ascii="Arial" w:hAnsi="Arial" w:cs="Arial"/>
        </w:rPr>
        <w:t xml:space="preserve">Amennyiben a daganatsejtek több, mint 50%-ban súlyos fokú citológiai atypia látható, az </w:t>
      </w:r>
      <w:r w:rsidR="00CA3A4A">
        <w:rPr>
          <w:rFonts w:ascii="Arial" w:hAnsi="Arial" w:cs="Arial"/>
        </w:rPr>
        <w:t xml:space="preserve">a </w:t>
      </w:r>
      <w:r w:rsidRPr="00CF678B">
        <w:rPr>
          <w:rFonts w:ascii="Arial" w:hAnsi="Arial" w:cs="Arial"/>
        </w:rPr>
        <w:t>grade-t eggyel megemeli. Ez fel kell, hogy vesse a serosus carcinoma, TP53 vagy POLE mutáció lehetőségét.</w:t>
      </w:r>
    </w:p>
    <w:p w14:paraId="5987079E" w14:textId="77777777" w:rsidR="004772E0" w:rsidRPr="00CF678B" w:rsidRDefault="004772E0" w:rsidP="004772E0">
      <w:pPr>
        <w:pStyle w:val="Listaszerbekezds"/>
        <w:spacing w:line="360" w:lineRule="auto"/>
        <w:jc w:val="both"/>
        <w:rPr>
          <w:rFonts w:ascii="Arial" w:hAnsi="Arial" w:cs="Arial"/>
          <w:b/>
          <w:bCs/>
        </w:rPr>
      </w:pPr>
    </w:p>
    <w:p w14:paraId="35D75FD4" w14:textId="72410102" w:rsidR="00EE040E" w:rsidRPr="00CF678B" w:rsidRDefault="004772E0" w:rsidP="004772E0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lang w:val="hu-HU"/>
        </w:rPr>
      </w:pPr>
      <w:r w:rsidRPr="00CF678B">
        <w:rPr>
          <w:rFonts w:ascii="Arial" w:hAnsi="Arial" w:cs="Arial"/>
          <w:b/>
          <w:bCs/>
        </w:rPr>
        <w:t>M</w:t>
      </w:r>
      <w:r w:rsidR="00EE040E" w:rsidRPr="00CF678B">
        <w:rPr>
          <w:rFonts w:ascii="Arial" w:hAnsi="Arial" w:cs="Arial"/>
          <w:b/>
          <w:bCs/>
          <w:lang w:val="hu-HU"/>
        </w:rPr>
        <w:t>egjegyzés</w:t>
      </w:r>
    </w:p>
    <w:p w14:paraId="63BCE2ED" w14:textId="77777777" w:rsidR="00EE040E" w:rsidRPr="00CF678B" w:rsidRDefault="00EE040E" w:rsidP="00CF678B">
      <w:pPr>
        <w:spacing w:line="360" w:lineRule="auto"/>
        <w:ind w:firstLine="720"/>
        <w:jc w:val="both"/>
        <w:rPr>
          <w:rFonts w:ascii="Arial" w:hAnsi="Arial" w:cs="Arial"/>
          <w:b/>
          <w:u w:val="single"/>
        </w:rPr>
      </w:pPr>
      <w:r w:rsidRPr="00CF678B">
        <w:rPr>
          <w:rFonts w:ascii="Arial" w:hAnsi="Arial" w:cs="Arial"/>
          <w:b/>
          <w:u w:val="single"/>
        </w:rPr>
        <w:t>Mismatch Repair (MMR) / Mikroszatellita instabilitás (MSI) státusz:</w:t>
      </w:r>
    </w:p>
    <w:p w14:paraId="605A8353" w14:textId="77777777" w:rsidR="00EE040E" w:rsidRPr="00CF678B" w:rsidRDefault="00EE040E" w:rsidP="00EE040E">
      <w:pPr>
        <w:pStyle w:val="Listaszerbekezds"/>
        <w:spacing w:line="360" w:lineRule="auto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/>
        </w:rPr>
        <w:t>MMR immunhisztokémia</w:t>
      </w:r>
      <w:r w:rsidRPr="00CF678B">
        <w:rPr>
          <w:rFonts w:ascii="Arial" w:hAnsi="Arial" w:cs="Arial"/>
          <w:bCs/>
        </w:rPr>
        <w:t>: Nem történt / Megtartott magi expresszió (MLH1, PMS2, MSH2, MSH6) / MMR fehérjeexpresszió kiesés a sejtmagban (választandó: MLH1, PMS2, MSH2, MSH6) / Subclonalis MMR fehérjeexpresszió kiesés a sejtmagban (választandó: MLH1, PMS2, MSH2, MSH6) / MMR immunhisztokémiai vizsgálat folyamatban</w:t>
      </w:r>
    </w:p>
    <w:p w14:paraId="0B6CFE97" w14:textId="77777777" w:rsidR="00EE040E" w:rsidRPr="00CF678B" w:rsidRDefault="00EE040E" w:rsidP="00EE040E">
      <w:pPr>
        <w:pStyle w:val="Listaszerbekezds"/>
        <w:spacing w:line="360" w:lineRule="auto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/>
        </w:rPr>
        <w:t>Mikroszatellita instabilitás (MSI) teszt</w:t>
      </w:r>
      <w:r w:rsidRPr="00CF678B">
        <w:rPr>
          <w:rFonts w:ascii="Arial" w:hAnsi="Arial" w:cs="Arial"/>
          <w:bCs/>
        </w:rPr>
        <w:t>: Nem történt / MSI-stabil (MSS) / MSI-low (MSI-L) / MSI-high (MSI-H) / MSI folyamatban</w:t>
      </w:r>
    </w:p>
    <w:p w14:paraId="2A941D1E" w14:textId="29ED4807" w:rsidR="00EE040E" w:rsidRPr="00CF678B" w:rsidRDefault="00EE040E" w:rsidP="00CF678B">
      <w:pPr>
        <w:spacing w:line="360" w:lineRule="auto"/>
        <w:ind w:firstLine="720"/>
        <w:jc w:val="both"/>
        <w:rPr>
          <w:rFonts w:ascii="Arial" w:hAnsi="Arial" w:cs="Arial"/>
          <w:bCs/>
          <w:u w:val="single"/>
        </w:rPr>
      </w:pPr>
      <w:r w:rsidRPr="00CF678B">
        <w:rPr>
          <w:rFonts w:ascii="Arial" w:hAnsi="Arial" w:cs="Arial"/>
          <w:b/>
          <w:u w:val="single"/>
        </w:rPr>
        <w:t>p53 státusz:</w:t>
      </w:r>
    </w:p>
    <w:p w14:paraId="0F2DD0A8" w14:textId="77777777" w:rsidR="00EE040E" w:rsidRPr="00CF678B" w:rsidRDefault="00EE040E" w:rsidP="00836E6C">
      <w:pPr>
        <w:pStyle w:val="Listaszerbekezds"/>
        <w:spacing w:line="360" w:lineRule="auto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/>
        </w:rPr>
        <w:t>p53 immunhisztokémia</w:t>
      </w:r>
      <w:r w:rsidRPr="00CF678B">
        <w:rPr>
          <w:rFonts w:ascii="Arial" w:hAnsi="Arial" w:cs="Arial"/>
          <w:bCs/>
        </w:rPr>
        <w:t>: Nem történt / Normális (vad típusú) expresszió / Abnormális (mutáns) expresszió (Overexpresszió: erős, diffúz magi pozitivitás / Null: megtartott belső kontroll mellett teljes magi és citoplazmatikus negativitás) / Citoplazmatikus: magi expresszióval vagy anélkül) / Subclonalis abnormális (mutáns) expresszió (Overexpresszió: erős, diffúz magi pozitivitás / Null: megtartott belső kontroll mellett teljes magi és citoplazmatikus negativitás) / Citoplazmatikus: magi expresszióval vagy anélkül) / p53 immunhisztokémiai vizsgálat folyamatban</w:t>
      </w:r>
    </w:p>
    <w:p w14:paraId="6BAA7ED1" w14:textId="77777777" w:rsidR="00EE040E" w:rsidRPr="00CF678B" w:rsidRDefault="00EE040E" w:rsidP="00836E6C">
      <w:pPr>
        <w:pStyle w:val="Listaszerbekezds"/>
        <w:spacing w:line="360" w:lineRule="auto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/>
        </w:rPr>
        <w:lastRenderedPageBreak/>
        <w:t>TP53 mutációs teszt</w:t>
      </w:r>
      <w:r w:rsidRPr="00CF678B">
        <w:rPr>
          <w:rFonts w:ascii="Arial" w:hAnsi="Arial" w:cs="Arial"/>
          <w:bCs/>
        </w:rPr>
        <w:t>: Nem történt / Vad típus / Mutáns: ___ / Nem megítélhető, mert ___ / TP53 mutációs teszt folyamatban</w:t>
      </w:r>
    </w:p>
    <w:p w14:paraId="06D00433" w14:textId="13524650" w:rsidR="00EE040E" w:rsidRPr="00CF678B" w:rsidRDefault="00EE040E" w:rsidP="00836E6C">
      <w:pPr>
        <w:spacing w:line="360" w:lineRule="auto"/>
        <w:ind w:left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/>
          <w:u w:val="single"/>
        </w:rPr>
        <w:t>POLE státusz</w:t>
      </w:r>
      <w:r w:rsidRPr="00CF678B">
        <w:rPr>
          <w:rFonts w:ascii="Arial" w:hAnsi="Arial" w:cs="Arial"/>
          <w:bCs/>
        </w:rPr>
        <w:t>: Vad típus / Mutáns: ___ / POLE teszt folyamatban / POLE teszt nem elérhető / Nem megítélhető, mert ___</w:t>
      </w:r>
    </w:p>
    <w:p w14:paraId="753DDE22" w14:textId="77777777" w:rsidR="00EE040E" w:rsidRPr="00CF678B" w:rsidRDefault="00EE040E" w:rsidP="00836E6C">
      <w:pPr>
        <w:spacing w:line="360" w:lineRule="auto"/>
        <w:ind w:left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/>
          <w:u w:val="single"/>
        </w:rPr>
        <w:t>ProMisE klasszifikáció</w:t>
      </w:r>
      <w:r w:rsidRPr="00CF678B">
        <w:rPr>
          <w:rFonts w:ascii="Arial" w:hAnsi="Arial" w:cs="Arial"/>
          <w:bCs/>
        </w:rPr>
        <w:t>: POLE-mutáns carcinoma / Mismatch repair deficiens carcinoma / p53-abnormális carcinoma / Nem specifikus molekuláris profil (NSMP) / Double classifier: ___ / Teszt folyamatban / Nem megítélhető, mert ___</w:t>
      </w:r>
    </w:p>
    <w:p w14:paraId="617FB4BD" w14:textId="77777777" w:rsidR="00EE040E" w:rsidRPr="00CF678B" w:rsidRDefault="00EE040E" w:rsidP="00836E6C">
      <w:pPr>
        <w:spacing w:line="360" w:lineRule="auto"/>
        <w:ind w:left="720"/>
        <w:jc w:val="both"/>
        <w:rPr>
          <w:rFonts w:ascii="Arial" w:hAnsi="Arial" w:cs="Arial"/>
          <w:bCs/>
        </w:rPr>
      </w:pPr>
      <w:r w:rsidRPr="00CF678B">
        <w:rPr>
          <w:rFonts w:ascii="Arial" w:hAnsi="Arial" w:cs="Arial"/>
          <w:b/>
          <w:u w:val="single"/>
        </w:rPr>
        <w:t>TCGA klasszifikáció</w:t>
      </w:r>
      <w:r w:rsidRPr="00CF678B">
        <w:rPr>
          <w:rFonts w:ascii="Arial" w:hAnsi="Arial" w:cs="Arial"/>
          <w:bCs/>
        </w:rPr>
        <w:t>: POLE-mutáns (ultramutált) carcinoma / Mikroszatellita instabilitás high (hypermutált) carcinoma / Copy number low carcinoma / Copy number high carcinoma) / Double classifier: ____ / Teszt folyamatban / Nem megítélhető, mert ___</w:t>
      </w:r>
    </w:p>
    <w:p w14:paraId="006953B4" w14:textId="77777777" w:rsidR="00EE040E" w:rsidRDefault="00EE040E" w:rsidP="00836E6C">
      <w:pPr>
        <w:pStyle w:val="Listaszerbekezds"/>
        <w:spacing w:line="360" w:lineRule="auto"/>
        <w:jc w:val="both"/>
        <w:rPr>
          <w:rFonts w:ascii="Arial" w:hAnsi="Arial" w:cs="Arial"/>
          <w:b/>
          <w:bCs/>
          <w:lang w:val="hu-HU"/>
        </w:rPr>
      </w:pPr>
    </w:p>
    <w:p w14:paraId="0A6B2E24" w14:textId="2A76DD9D" w:rsidR="00106C8F" w:rsidRPr="00064936" w:rsidRDefault="00106C8F" w:rsidP="00836E6C">
      <w:pPr>
        <w:pStyle w:val="Listaszerbekezds"/>
        <w:spacing w:line="360" w:lineRule="auto"/>
        <w:jc w:val="both"/>
        <w:rPr>
          <w:rFonts w:ascii="Arial" w:hAnsi="Arial" w:cs="Arial"/>
          <w:lang w:val="hu-HU"/>
        </w:rPr>
      </w:pPr>
      <w:r w:rsidRPr="00064936">
        <w:rPr>
          <w:rFonts w:ascii="Arial" w:hAnsi="Arial" w:cs="Arial"/>
          <w:lang w:val="hu-HU"/>
        </w:rPr>
        <w:t xml:space="preserve">2013-ban a The Cancer Genome Atlas (TCGA) </w:t>
      </w:r>
      <w:r w:rsidR="00E85627">
        <w:rPr>
          <w:rFonts w:ascii="Arial" w:hAnsi="Arial" w:cs="Arial"/>
          <w:lang w:val="hu-HU"/>
        </w:rPr>
        <w:t xml:space="preserve">az endometrium carcinomákat </w:t>
      </w:r>
      <w:r w:rsidRPr="00064936">
        <w:rPr>
          <w:rFonts w:ascii="Arial" w:hAnsi="Arial" w:cs="Arial"/>
          <w:lang w:val="hu-HU"/>
        </w:rPr>
        <w:t xml:space="preserve">négy különböző molekuláris típusú </w:t>
      </w:r>
      <w:r w:rsidR="00E85627">
        <w:rPr>
          <w:rFonts w:ascii="Arial" w:hAnsi="Arial" w:cs="Arial"/>
          <w:lang w:val="hu-HU"/>
        </w:rPr>
        <w:t>csoportba sorolta. Ezek kö</w:t>
      </w:r>
      <w:r w:rsidRPr="00064936">
        <w:rPr>
          <w:rFonts w:ascii="Arial" w:hAnsi="Arial" w:cs="Arial"/>
          <w:lang w:val="hu-HU"/>
        </w:rPr>
        <w:t>zött jelentős különbségek voltak a progressziómentes túlélés tekintetében</w:t>
      </w:r>
      <w:r w:rsidR="00E85627">
        <w:rPr>
          <w:rFonts w:ascii="Arial" w:hAnsi="Arial" w:cs="Arial"/>
          <w:lang w:val="hu-HU"/>
        </w:rPr>
        <w:t>.</w:t>
      </w:r>
      <w:r w:rsidRPr="00064936">
        <w:rPr>
          <w:rFonts w:ascii="Arial" w:hAnsi="Arial" w:cs="Arial"/>
          <w:lang w:val="hu-HU"/>
        </w:rPr>
        <w:t xml:space="preserve"> 1) A POLE-mutációval rendelkező (ultramutált) </w:t>
      </w:r>
      <w:r w:rsidR="00064936" w:rsidRPr="00064936">
        <w:rPr>
          <w:rFonts w:ascii="Arial" w:hAnsi="Arial" w:cs="Arial"/>
          <w:lang w:val="hu-HU"/>
        </w:rPr>
        <w:t xml:space="preserve">carcinomák </w:t>
      </w:r>
      <w:r w:rsidRPr="00064936">
        <w:rPr>
          <w:rFonts w:ascii="Arial" w:hAnsi="Arial" w:cs="Arial"/>
          <w:lang w:val="hu-HU"/>
        </w:rPr>
        <w:t>az endometrium</w:t>
      </w:r>
      <w:r w:rsidR="00064936" w:rsidRPr="00064936">
        <w:rPr>
          <w:rFonts w:ascii="Arial" w:hAnsi="Arial" w:cs="Arial"/>
          <w:lang w:val="hu-HU"/>
        </w:rPr>
        <w:t xml:space="preserve"> carcinomák</w:t>
      </w:r>
      <w:r w:rsidRPr="00064936">
        <w:rPr>
          <w:rFonts w:ascii="Arial" w:hAnsi="Arial" w:cs="Arial"/>
          <w:lang w:val="hu-HU"/>
        </w:rPr>
        <w:t xml:space="preserve"> ~7%-át teszik ki, és inaktiváló hotspot mutációkkal rendelkeznek a POLE</w:t>
      </w:r>
      <w:r w:rsidR="007A0268">
        <w:rPr>
          <w:rFonts w:ascii="Arial" w:hAnsi="Arial" w:cs="Arial"/>
          <w:lang w:val="hu-HU"/>
        </w:rPr>
        <w:t xml:space="preserve"> </w:t>
      </w:r>
      <w:r w:rsidRPr="00064936">
        <w:rPr>
          <w:rFonts w:ascii="Arial" w:hAnsi="Arial" w:cs="Arial"/>
          <w:lang w:val="hu-HU"/>
        </w:rPr>
        <w:t>exonukleáz doménben, rendkívül magas tumor mutációs terheléssel (TMB)</w:t>
      </w:r>
      <w:r w:rsidR="00E85627">
        <w:rPr>
          <w:rFonts w:ascii="Arial" w:hAnsi="Arial" w:cs="Arial"/>
          <w:lang w:val="hu-HU"/>
        </w:rPr>
        <w:t>.</w:t>
      </w:r>
      <w:r w:rsidRPr="00064936">
        <w:rPr>
          <w:rFonts w:ascii="Arial" w:hAnsi="Arial" w:cs="Arial"/>
          <w:lang w:val="hu-HU"/>
        </w:rPr>
        <w:t xml:space="preserve"> 2) A magas mikroszatellit</w:t>
      </w:r>
      <w:r w:rsidR="00064936" w:rsidRPr="00064936">
        <w:rPr>
          <w:rFonts w:ascii="Arial" w:hAnsi="Arial" w:cs="Arial"/>
          <w:lang w:val="hu-HU"/>
        </w:rPr>
        <w:t>a</w:t>
      </w:r>
      <w:r w:rsidRPr="00064936">
        <w:rPr>
          <w:rFonts w:ascii="Arial" w:hAnsi="Arial" w:cs="Arial"/>
          <w:lang w:val="hu-HU"/>
        </w:rPr>
        <w:t xml:space="preserve"> instabilitású</w:t>
      </w:r>
      <w:r w:rsidR="00064936" w:rsidRPr="00064936">
        <w:rPr>
          <w:rFonts w:ascii="Arial" w:hAnsi="Arial" w:cs="Arial"/>
          <w:lang w:val="hu-HU"/>
        </w:rPr>
        <w:t xml:space="preserve"> </w:t>
      </w:r>
      <w:r w:rsidRPr="00064936">
        <w:rPr>
          <w:rFonts w:ascii="Arial" w:hAnsi="Arial" w:cs="Arial"/>
          <w:lang w:val="hu-HU"/>
        </w:rPr>
        <w:t xml:space="preserve">(MSI-H; hipermutált) </w:t>
      </w:r>
      <w:r w:rsidR="00064936" w:rsidRPr="00064936">
        <w:rPr>
          <w:rFonts w:ascii="Arial" w:hAnsi="Arial" w:cs="Arial"/>
          <w:lang w:val="hu-HU"/>
        </w:rPr>
        <w:t xml:space="preserve">carcinomák </w:t>
      </w:r>
      <w:r w:rsidRPr="00064936">
        <w:rPr>
          <w:rFonts w:ascii="Arial" w:hAnsi="Arial" w:cs="Arial"/>
          <w:lang w:val="hu-HU"/>
        </w:rPr>
        <w:t>az esetek ~28%-át teszik ki, és gyakran mutatnak MLH1 promóter metilációt</w:t>
      </w:r>
      <w:r w:rsidR="00064936" w:rsidRPr="00064936">
        <w:rPr>
          <w:rFonts w:ascii="Arial" w:hAnsi="Arial" w:cs="Arial"/>
          <w:lang w:val="hu-HU"/>
        </w:rPr>
        <w:t xml:space="preserve"> </w:t>
      </w:r>
      <w:r w:rsidRPr="00064936">
        <w:rPr>
          <w:rFonts w:ascii="Arial" w:hAnsi="Arial" w:cs="Arial"/>
          <w:lang w:val="hu-HU"/>
        </w:rPr>
        <w:t>és magas TMB-t</w:t>
      </w:r>
      <w:r w:rsidR="00E85627">
        <w:rPr>
          <w:rFonts w:ascii="Arial" w:hAnsi="Arial" w:cs="Arial"/>
          <w:lang w:val="hu-HU"/>
        </w:rPr>
        <w:t>.</w:t>
      </w:r>
      <w:r w:rsidRPr="00064936">
        <w:rPr>
          <w:rFonts w:ascii="Arial" w:hAnsi="Arial" w:cs="Arial"/>
          <w:lang w:val="hu-HU"/>
        </w:rPr>
        <w:t xml:space="preserve"> 3) Az alacsony kópiaszámú (CNL) </w:t>
      </w:r>
      <w:r w:rsidR="00064936" w:rsidRPr="00064936">
        <w:rPr>
          <w:rFonts w:ascii="Arial" w:hAnsi="Arial" w:cs="Arial"/>
          <w:lang w:val="hu-HU"/>
        </w:rPr>
        <w:t xml:space="preserve">carcinomák </w:t>
      </w:r>
      <w:r w:rsidRPr="00064936">
        <w:rPr>
          <w:rFonts w:ascii="Arial" w:hAnsi="Arial" w:cs="Arial"/>
          <w:lang w:val="hu-HU"/>
        </w:rPr>
        <w:t>az esetek ~39%-át teszik ki, és alacsony kópiaszámú</w:t>
      </w:r>
      <w:r w:rsidR="00064936" w:rsidRPr="00064936">
        <w:rPr>
          <w:rFonts w:ascii="Arial" w:hAnsi="Arial" w:cs="Arial"/>
          <w:lang w:val="hu-HU"/>
        </w:rPr>
        <w:t xml:space="preserve"> </w:t>
      </w:r>
      <w:r w:rsidRPr="00064936">
        <w:rPr>
          <w:rFonts w:ascii="Arial" w:hAnsi="Arial" w:cs="Arial"/>
          <w:lang w:val="hu-HU"/>
        </w:rPr>
        <w:t>változásokat</w:t>
      </w:r>
      <w:r w:rsidR="00064936" w:rsidRPr="00064936">
        <w:rPr>
          <w:rFonts w:ascii="Arial" w:hAnsi="Arial" w:cs="Arial"/>
          <w:lang w:val="hu-HU"/>
        </w:rPr>
        <w:t>,</w:t>
      </w:r>
      <w:r w:rsidRPr="00064936">
        <w:rPr>
          <w:rFonts w:ascii="Arial" w:hAnsi="Arial" w:cs="Arial"/>
          <w:lang w:val="hu-HU"/>
        </w:rPr>
        <w:t xml:space="preserve"> alacsony TMB-t mutatnak</w:t>
      </w:r>
      <w:r w:rsidR="00E85627">
        <w:rPr>
          <w:rFonts w:ascii="Arial" w:hAnsi="Arial" w:cs="Arial"/>
          <w:lang w:val="hu-HU"/>
        </w:rPr>
        <w:t>.</w:t>
      </w:r>
      <w:r w:rsidRPr="00064936">
        <w:rPr>
          <w:rFonts w:ascii="Arial" w:hAnsi="Arial" w:cs="Arial"/>
          <w:lang w:val="hu-HU"/>
        </w:rPr>
        <w:t xml:space="preserve"> 4) A magas kópiaszámú (CNH) </w:t>
      </w:r>
      <w:r w:rsidR="00064936" w:rsidRPr="00064936">
        <w:rPr>
          <w:rFonts w:ascii="Arial" w:hAnsi="Arial" w:cs="Arial"/>
          <w:lang w:val="hu-HU"/>
        </w:rPr>
        <w:t xml:space="preserve">carcinomák </w:t>
      </w:r>
      <w:r w:rsidRPr="00064936">
        <w:rPr>
          <w:rFonts w:ascii="Arial" w:hAnsi="Arial" w:cs="Arial"/>
          <w:lang w:val="hu-HU"/>
        </w:rPr>
        <w:t>az esetek ~26%-át teszik ki,</w:t>
      </w:r>
      <w:r w:rsidR="00064936" w:rsidRPr="00064936">
        <w:rPr>
          <w:rFonts w:ascii="Arial" w:hAnsi="Arial" w:cs="Arial"/>
          <w:lang w:val="hu-HU"/>
        </w:rPr>
        <w:t xml:space="preserve"> </w:t>
      </w:r>
      <w:r w:rsidRPr="00064936">
        <w:rPr>
          <w:rFonts w:ascii="Arial" w:hAnsi="Arial" w:cs="Arial"/>
          <w:lang w:val="hu-HU"/>
        </w:rPr>
        <w:t>és gyakori (95%) TP53 mutációkat</w:t>
      </w:r>
      <w:r w:rsidR="00064936" w:rsidRPr="00064936">
        <w:rPr>
          <w:rFonts w:ascii="Arial" w:hAnsi="Arial" w:cs="Arial"/>
          <w:lang w:val="hu-HU"/>
        </w:rPr>
        <w:t xml:space="preserve">, valamint </w:t>
      </w:r>
      <w:r w:rsidRPr="00064936">
        <w:rPr>
          <w:rFonts w:ascii="Arial" w:hAnsi="Arial" w:cs="Arial"/>
          <w:lang w:val="hu-HU"/>
        </w:rPr>
        <w:t>alacsony TMB-t mutatnak. A legtöbb POLE-mutációval rendelkező tumor prognózisa kiváló,</w:t>
      </w:r>
      <w:r w:rsidR="00064936" w:rsidRPr="00064936">
        <w:rPr>
          <w:rFonts w:ascii="Arial" w:hAnsi="Arial" w:cs="Arial"/>
          <w:lang w:val="hu-HU"/>
        </w:rPr>
        <w:t xml:space="preserve"> </w:t>
      </w:r>
      <w:r w:rsidRPr="00064936">
        <w:rPr>
          <w:rFonts w:ascii="Arial" w:hAnsi="Arial" w:cs="Arial"/>
          <w:lang w:val="hu-HU"/>
        </w:rPr>
        <w:t>a CNH tumoroké rossz, míg az MSI-H és CNL tumorok heterogének, változó</w:t>
      </w:r>
      <w:r w:rsidR="00064936" w:rsidRPr="00064936">
        <w:rPr>
          <w:rFonts w:ascii="Arial" w:hAnsi="Arial" w:cs="Arial"/>
          <w:lang w:val="hu-HU"/>
        </w:rPr>
        <w:t xml:space="preserve"> </w:t>
      </w:r>
      <w:r w:rsidRPr="00064936">
        <w:rPr>
          <w:rFonts w:ascii="Arial" w:hAnsi="Arial" w:cs="Arial"/>
          <w:lang w:val="hu-HU"/>
        </w:rPr>
        <w:t>kimenetellel</w:t>
      </w:r>
      <w:r w:rsidR="00E85627">
        <w:rPr>
          <w:rFonts w:ascii="Arial" w:hAnsi="Arial" w:cs="Arial"/>
          <w:lang w:val="hu-HU"/>
        </w:rPr>
        <w:t>.</w:t>
      </w:r>
    </w:p>
    <w:p w14:paraId="7ECC1834" w14:textId="77777777" w:rsidR="00836E6C" w:rsidRPr="00064936" w:rsidRDefault="00836E6C" w:rsidP="00836E6C">
      <w:pPr>
        <w:pStyle w:val="Listaszerbekezds"/>
        <w:spacing w:line="360" w:lineRule="auto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Összességében a</w:t>
      </w:r>
      <w:r w:rsidRPr="00064936">
        <w:rPr>
          <w:rFonts w:ascii="Arial" w:hAnsi="Arial" w:cs="Arial"/>
          <w:lang w:val="hu-HU"/>
        </w:rPr>
        <w:t>z összes endometrium</w:t>
      </w:r>
      <w:r>
        <w:rPr>
          <w:rFonts w:ascii="Arial" w:hAnsi="Arial" w:cs="Arial"/>
          <w:lang w:val="hu-HU"/>
        </w:rPr>
        <w:t xml:space="preserve"> carcinoma</w:t>
      </w:r>
      <w:r w:rsidRPr="00064936">
        <w:rPr>
          <w:rFonts w:ascii="Arial" w:hAnsi="Arial" w:cs="Arial"/>
          <w:lang w:val="hu-HU"/>
        </w:rPr>
        <w:t xml:space="preserve"> molekuláris osztályozása ajánlott, és elvégezhető</w:t>
      </w:r>
      <w:r>
        <w:rPr>
          <w:rFonts w:ascii="Arial" w:hAnsi="Arial" w:cs="Arial"/>
          <w:lang w:val="hu-HU"/>
        </w:rPr>
        <w:t xml:space="preserve"> </w:t>
      </w:r>
      <w:r w:rsidRPr="00064936">
        <w:rPr>
          <w:rFonts w:ascii="Arial" w:hAnsi="Arial" w:cs="Arial"/>
          <w:lang w:val="hu-HU"/>
        </w:rPr>
        <w:t xml:space="preserve">biopszia/kürettázs vagy </w:t>
      </w:r>
      <w:r>
        <w:rPr>
          <w:rFonts w:ascii="Arial" w:hAnsi="Arial" w:cs="Arial"/>
          <w:lang w:val="hu-HU"/>
        </w:rPr>
        <w:t>műtéti</w:t>
      </w:r>
      <w:r w:rsidRPr="00064936">
        <w:rPr>
          <w:rFonts w:ascii="Arial" w:hAnsi="Arial" w:cs="Arial"/>
          <w:lang w:val="hu-HU"/>
        </w:rPr>
        <w:t xml:space="preserve"> mintákon</w:t>
      </w:r>
      <w:r>
        <w:rPr>
          <w:rFonts w:ascii="Arial" w:hAnsi="Arial" w:cs="Arial"/>
          <w:lang w:val="hu-HU"/>
        </w:rPr>
        <w:t>. A</w:t>
      </w:r>
      <w:r w:rsidRPr="00064936">
        <w:rPr>
          <w:rFonts w:ascii="Arial" w:hAnsi="Arial" w:cs="Arial"/>
          <w:lang w:val="hu-HU"/>
        </w:rPr>
        <w:t xml:space="preserve">z eredmények előzetes ismerete befolyásolhatja a sebészi beavatkozást. </w:t>
      </w:r>
    </w:p>
    <w:p w14:paraId="644C02E3" w14:textId="48581E93" w:rsidR="00064936" w:rsidRPr="00064936" w:rsidRDefault="00106C8F" w:rsidP="00836E6C">
      <w:pPr>
        <w:pStyle w:val="Listaszerbekezds"/>
        <w:spacing w:line="360" w:lineRule="auto"/>
        <w:jc w:val="both"/>
        <w:rPr>
          <w:rFonts w:ascii="Arial" w:hAnsi="Arial" w:cs="Arial"/>
          <w:lang w:val="hu-HU"/>
        </w:rPr>
      </w:pPr>
      <w:r w:rsidRPr="00064936">
        <w:rPr>
          <w:rFonts w:ascii="Arial" w:hAnsi="Arial" w:cs="Arial"/>
          <w:lang w:val="hu-HU"/>
        </w:rPr>
        <w:t xml:space="preserve">Bár a molekuláris típusok besorolása prediktív jelentőségű, </w:t>
      </w:r>
      <w:r w:rsidR="001E192E">
        <w:rPr>
          <w:rFonts w:ascii="Arial" w:hAnsi="Arial" w:cs="Arial"/>
          <w:lang w:val="hu-HU"/>
        </w:rPr>
        <w:t xml:space="preserve">ennek elérhetősége még korlátozott, ezért </w:t>
      </w:r>
      <w:r w:rsidR="00064936">
        <w:rPr>
          <w:rFonts w:ascii="Arial" w:hAnsi="Arial" w:cs="Arial"/>
          <w:lang w:val="hu-HU"/>
        </w:rPr>
        <w:t>sokszor h</w:t>
      </w:r>
      <w:r w:rsidRPr="00064936">
        <w:rPr>
          <w:rFonts w:ascii="Arial" w:hAnsi="Arial" w:cs="Arial"/>
          <w:lang w:val="hu-HU"/>
        </w:rPr>
        <w:t xml:space="preserve">elyettesítő </w:t>
      </w:r>
      <w:r w:rsidR="00064936">
        <w:rPr>
          <w:rFonts w:ascii="Arial" w:hAnsi="Arial" w:cs="Arial"/>
          <w:lang w:val="hu-HU"/>
        </w:rPr>
        <w:t>vizsgálatokot alkalmazunk</w:t>
      </w:r>
      <w:r w:rsidRPr="00064936">
        <w:rPr>
          <w:rFonts w:ascii="Arial" w:hAnsi="Arial" w:cs="Arial"/>
          <w:lang w:val="hu-HU"/>
        </w:rPr>
        <w:t>, például a</w:t>
      </w:r>
      <w:r w:rsidR="00064936">
        <w:rPr>
          <w:rFonts w:ascii="Arial" w:hAnsi="Arial" w:cs="Arial"/>
          <w:lang w:val="hu-HU"/>
        </w:rPr>
        <w:t xml:space="preserve"> WHO által ajánlott </w:t>
      </w:r>
      <w:r w:rsidRPr="00064936">
        <w:rPr>
          <w:rFonts w:ascii="Arial" w:hAnsi="Arial" w:cs="Arial"/>
          <w:lang w:val="hu-HU"/>
        </w:rPr>
        <w:t>ProMisE (Proactive Molecular Risk Classifier for Endometrial Cancer)</w:t>
      </w:r>
      <w:r w:rsidR="00064936">
        <w:rPr>
          <w:rFonts w:ascii="Arial" w:hAnsi="Arial" w:cs="Arial"/>
          <w:lang w:val="hu-HU"/>
        </w:rPr>
        <w:t xml:space="preserve"> vagy a </w:t>
      </w:r>
      <w:r w:rsidRPr="00064936">
        <w:rPr>
          <w:rFonts w:ascii="Arial" w:hAnsi="Arial" w:cs="Arial"/>
          <w:lang w:val="hu-HU"/>
        </w:rPr>
        <w:t xml:space="preserve">TransPORTEC </w:t>
      </w:r>
      <w:r w:rsidR="00064936">
        <w:rPr>
          <w:rFonts w:ascii="Arial" w:hAnsi="Arial" w:cs="Arial"/>
          <w:lang w:val="hu-HU"/>
        </w:rPr>
        <w:t>algoritmust</w:t>
      </w:r>
      <w:r w:rsidRPr="00064936">
        <w:rPr>
          <w:rFonts w:ascii="Arial" w:hAnsi="Arial" w:cs="Arial"/>
          <w:lang w:val="hu-HU"/>
        </w:rPr>
        <w:t>. A ProMisE</w:t>
      </w:r>
      <w:r w:rsidR="00064936">
        <w:rPr>
          <w:rFonts w:ascii="Arial" w:hAnsi="Arial" w:cs="Arial"/>
          <w:lang w:val="hu-HU"/>
        </w:rPr>
        <w:t xml:space="preserve"> </w:t>
      </w:r>
      <w:r w:rsidRPr="00064936">
        <w:rPr>
          <w:rFonts w:ascii="Arial" w:hAnsi="Arial" w:cs="Arial"/>
          <w:lang w:val="hu-HU"/>
        </w:rPr>
        <w:t>a POLE mutáció vizsgálatát és a p53</w:t>
      </w:r>
      <w:r w:rsidR="007A0268">
        <w:rPr>
          <w:rFonts w:ascii="Arial" w:hAnsi="Arial" w:cs="Arial"/>
          <w:lang w:val="hu-HU"/>
        </w:rPr>
        <w:t xml:space="preserve">, </w:t>
      </w:r>
      <w:r w:rsidR="007A0268">
        <w:rPr>
          <w:rFonts w:ascii="Arial" w:hAnsi="Arial" w:cs="Arial"/>
          <w:lang w:val="hu-HU"/>
        </w:rPr>
        <w:lastRenderedPageBreak/>
        <w:t xml:space="preserve">valamint </w:t>
      </w:r>
      <w:r w:rsidRPr="00064936">
        <w:rPr>
          <w:rFonts w:ascii="Arial" w:hAnsi="Arial" w:cs="Arial"/>
          <w:lang w:val="hu-HU"/>
        </w:rPr>
        <w:t>MMR</w:t>
      </w:r>
      <w:r w:rsidR="007A0268">
        <w:rPr>
          <w:rFonts w:ascii="Arial" w:hAnsi="Arial" w:cs="Arial"/>
          <w:lang w:val="hu-HU"/>
        </w:rPr>
        <w:t xml:space="preserve"> fehérjék </w:t>
      </w:r>
      <w:r w:rsidRPr="00064936">
        <w:rPr>
          <w:rFonts w:ascii="Arial" w:hAnsi="Arial" w:cs="Arial"/>
          <w:lang w:val="hu-HU"/>
        </w:rPr>
        <w:t>immunhisztokémiáját kombinálja</w:t>
      </w:r>
      <w:r w:rsidR="00064936">
        <w:rPr>
          <w:rFonts w:ascii="Arial" w:hAnsi="Arial" w:cs="Arial"/>
          <w:lang w:val="hu-HU"/>
        </w:rPr>
        <w:t xml:space="preserve">. </w:t>
      </w:r>
      <w:r w:rsidR="00064936" w:rsidRPr="00064936">
        <w:rPr>
          <w:rFonts w:ascii="Arial" w:hAnsi="Arial" w:cs="Arial"/>
          <w:lang w:val="hu-HU"/>
        </w:rPr>
        <w:t xml:space="preserve">A szelektív ProMisE </w:t>
      </w:r>
      <w:r w:rsidR="00064936">
        <w:rPr>
          <w:rFonts w:ascii="Arial" w:hAnsi="Arial" w:cs="Arial"/>
          <w:lang w:val="hu-HU"/>
        </w:rPr>
        <w:t>algoritmus</w:t>
      </w:r>
      <w:r w:rsidR="00064936" w:rsidRPr="00064936">
        <w:rPr>
          <w:rFonts w:ascii="Arial" w:hAnsi="Arial" w:cs="Arial"/>
          <w:lang w:val="hu-HU"/>
        </w:rPr>
        <w:t xml:space="preserve"> használható a rutin gyakorlatban, amely szerint</w:t>
      </w:r>
      <w:r w:rsidR="00064936">
        <w:rPr>
          <w:rFonts w:ascii="Arial" w:hAnsi="Arial" w:cs="Arial"/>
          <w:lang w:val="hu-HU"/>
        </w:rPr>
        <w:t xml:space="preserve"> </w:t>
      </w:r>
      <w:r w:rsidR="00064936" w:rsidRPr="00064936">
        <w:rPr>
          <w:rFonts w:ascii="Arial" w:hAnsi="Arial" w:cs="Arial"/>
          <w:lang w:val="hu-HU"/>
        </w:rPr>
        <w:t xml:space="preserve">minden esetben elvégzik az MMR és p53 IHC vizsgálatot, míg a POLE </w:t>
      </w:r>
      <w:r w:rsidR="00064936">
        <w:rPr>
          <w:rFonts w:ascii="Arial" w:hAnsi="Arial" w:cs="Arial"/>
          <w:lang w:val="hu-HU"/>
        </w:rPr>
        <w:t>mutáció analízisre</w:t>
      </w:r>
      <w:r w:rsidR="00064936" w:rsidRPr="00064936">
        <w:rPr>
          <w:rFonts w:ascii="Arial" w:hAnsi="Arial" w:cs="Arial"/>
          <w:lang w:val="hu-HU"/>
        </w:rPr>
        <w:t xml:space="preserve"> csak azoknál a betegeknél </w:t>
      </w:r>
      <w:r w:rsidR="00064936">
        <w:rPr>
          <w:rFonts w:ascii="Arial" w:hAnsi="Arial" w:cs="Arial"/>
          <w:lang w:val="hu-HU"/>
        </w:rPr>
        <w:t>kerül sor</w:t>
      </w:r>
      <w:r w:rsidR="00064936" w:rsidRPr="00064936">
        <w:rPr>
          <w:rFonts w:ascii="Arial" w:hAnsi="Arial" w:cs="Arial"/>
          <w:lang w:val="hu-HU"/>
        </w:rPr>
        <w:t>, akiknél</w:t>
      </w:r>
      <w:r w:rsidR="00064936">
        <w:rPr>
          <w:rFonts w:ascii="Arial" w:hAnsi="Arial" w:cs="Arial"/>
          <w:lang w:val="hu-HU"/>
        </w:rPr>
        <w:t xml:space="preserve"> ez</w:t>
      </w:r>
      <w:r w:rsidR="00064936" w:rsidRPr="00064936">
        <w:rPr>
          <w:rFonts w:ascii="Arial" w:hAnsi="Arial" w:cs="Arial"/>
          <w:lang w:val="hu-HU"/>
        </w:rPr>
        <w:t xml:space="preserve"> megváltoztatná az adjuváns terápiát.</w:t>
      </w:r>
      <w:r w:rsidR="00064936">
        <w:rPr>
          <w:rFonts w:ascii="Arial" w:hAnsi="Arial" w:cs="Arial"/>
          <w:lang w:val="hu-HU"/>
        </w:rPr>
        <w:t xml:space="preserve"> A grade 1-es vagy 2-es carcinoma, </w:t>
      </w:r>
      <w:r w:rsidR="00064936" w:rsidRPr="00064936">
        <w:rPr>
          <w:rFonts w:ascii="Arial" w:hAnsi="Arial" w:cs="Arial"/>
          <w:lang w:val="hu-HU"/>
        </w:rPr>
        <w:t>az endometrioid morfológia, a vad típusú p53 expresszió, a</w:t>
      </w:r>
      <w:r w:rsidR="00064936">
        <w:rPr>
          <w:rFonts w:ascii="Arial" w:hAnsi="Arial" w:cs="Arial"/>
          <w:lang w:val="hu-HU"/>
        </w:rPr>
        <w:t xml:space="preserve"> p</w:t>
      </w:r>
      <w:r w:rsidR="00064936" w:rsidRPr="00064936">
        <w:rPr>
          <w:rFonts w:ascii="Arial" w:hAnsi="Arial" w:cs="Arial"/>
          <w:lang w:val="hu-HU"/>
        </w:rPr>
        <w:t>MMR státusz, az IA stádium és a jelentős limfovaszkuláris invázió hiánya</w:t>
      </w:r>
      <w:r w:rsidR="00064936">
        <w:rPr>
          <w:rFonts w:ascii="Arial" w:hAnsi="Arial" w:cs="Arial"/>
          <w:lang w:val="hu-HU"/>
        </w:rPr>
        <w:t xml:space="preserve"> </w:t>
      </w:r>
      <w:r w:rsidR="00064936" w:rsidRPr="00064936">
        <w:rPr>
          <w:rFonts w:ascii="Arial" w:hAnsi="Arial" w:cs="Arial"/>
          <w:lang w:val="hu-HU"/>
        </w:rPr>
        <w:t xml:space="preserve">„nagyon alacsony kockázatúnak” tekinthet. A műtét után az IA-nál magasabb stádiumú, </w:t>
      </w:r>
      <w:r w:rsidR="00E85627">
        <w:rPr>
          <w:rFonts w:ascii="Arial" w:hAnsi="Arial" w:cs="Arial"/>
          <w:lang w:val="hu-HU"/>
        </w:rPr>
        <w:t xml:space="preserve">a </w:t>
      </w:r>
      <w:r w:rsidR="007A0268">
        <w:rPr>
          <w:rFonts w:ascii="Arial" w:hAnsi="Arial" w:cs="Arial"/>
          <w:lang w:val="hu-HU"/>
        </w:rPr>
        <w:t xml:space="preserve">grade </w:t>
      </w:r>
      <w:r w:rsidR="00064936" w:rsidRPr="00064936">
        <w:rPr>
          <w:rFonts w:ascii="Arial" w:hAnsi="Arial" w:cs="Arial"/>
          <w:lang w:val="hu-HU"/>
        </w:rPr>
        <w:t>3</w:t>
      </w:r>
      <w:r w:rsidR="007A0268">
        <w:rPr>
          <w:rFonts w:ascii="Arial" w:hAnsi="Arial" w:cs="Arial"/>
          <w:lang w:val="hu-HU"/>
        </w:rPr>
        <w:t xml:space="preserve">-as </w:t>
      </w:r>
      <w:r w:rsidR="00064936" w:rsidRPr="00064936">
        <w:rPr>
          <w:rFonts w:ascii="Arial" w:hAnsi="Arial" w:cs="Arial"/>
          <w:lang w:val="hu-HU"/>
        </w:rPr>
        <w:t>tumorokat</w:t>
      </w:r>
      <w:r w:rsidR="007A0268">
        <w:rPr>
          <w:rFonts w:ascii="Arial" w:hAnsi="Arial" w:cs="Arial"/>
          <w:lang w:val="hu-HU"/>
        </w:rPr>
        <w:t>,</w:t>
      </w:r>
      <w:r w:rsidR="00A65DF0">
        <w:rPr>
          <w:rFonts w:ascii="Arial" w:hAnsi="Arial" w:cs="Arial"/>
          <w:lang w:val="hu-HU"/>
        </w:rPr>
        <w:t xml:space="preserve"> </w:t>
      </w:r>
      <w:r w:rsidR="00064936" w:rsidRPr="00064936">
        <w:rPr>
          <w:rFonts w:ascii="Arial" w:hAnsi="Arial" w:cs="Arial"/>
          <w:lang w:val="hu-HU"/>
        </w:rPr>
        <w:t xml:space="preserve">és a jelentős </w:t>
      </w:r>
      <w:r w:rsidR="007A0268">
        <w:rPr>
          <w:rFonts w:ascii="Arial" w:hAnsi="Arial" w:cs="Arial"/>
          <w:lang w:val="hu-HU"/>
        </w:rPr>
        <w:t>lymphovascularis terjedéssel</w:t>
      </w:r>
      <w:r w:rsidR="00064936" w:rsidRPr="00064936">
        <w:rPr>
          <w:rFonts w:ascii="Arial" w:hAnsi="Arial" w:cs="Arial"/>
          <w:lang w:val="hu-HU"/>
        </w:rPr>
        <w:t xml:space="preserve"> rendelkező tumorokat is molekulárisan </w:t>
      </w:r>
      <w:r w:rsidR="00836E6C">
        <w:rPr>
          <w:rFonts w:ascii="Arial" w:hAnsi="Arial" w:cs="Arial"/>
          <w:lang w:val="hu-HU"/>
        </w:rPr>
        <w:t>klasszifikálni</w:t>
      </w:r>
      <w:r w:rsidR="00064936" w:rsidRPr="00064936">
        <w:rPr>
          <w:rFonts w:ascii="Arial" w:hAnsi="Arial" w:cs="Arial"/>
          <w:lang w:val="hu-HU"/>
        </w:rPr>
        <w:t xml:space="preserve"> kell.</w:t>
      </w:r>
    </w:p>
    <w:p w14:paraId="6CED26B1" w14:textId="55E34ED7" w:rsidR="00106C8F" w:rsidRPr="00064936" w:rsidRDefault="00106C8F" w:rsidP="00836E6C">
      <w:pPr>
        <w:pStyle w:val="Listaszerbekezds"/>
        <w:spacing w:line="360" w:lineRule="auto"/>
        <w:jc w:val="both"/>
        <w:rPr>
          <w:rFonts w:ascii="Arial" w:hAnsi="Arial" w:cs="Arial"/>
          <w:lang w:val="hu-HU"/>
        </w:rPr>
      </w:pPr>
      <w:r w:rsidRPr="00064936">
        <w:rPr>
          <w:rFonts w:ascii="Arial" w:hAnsi="Arial" w:cs="Arial"/>
          <w:lang w:val="hu-HU"/>
        </w:rPr>
        <w:t xml:space="preserve">Az MMR IHC-t </w:t>
      </w:r>
      <w:r w:rsidR="001E192E">
        <w:rPr>
          <w:rFonts w:ascii="Arial" w:hAnsi="Arial" w:cs="Arial"/>
          <w:lang w:val="hu-HU"/>
        </w:rPr>
        <w:t xml:space="preserve">megtartott fehérjeexpresszióként, fehérjeexpresszió kiesésként vagy </w:t>
      </w:r>
      <w:r w:rsidRPr="00064936">
        <w:rPr>
          <w:rFonts w:ascii="Arial" w:hAnsi="Arial" w:cs="Arial"/>
          <w:lang w:val="hu-HU"/>
        </w:rPr>
        <w:t xml:space="preserve">szubklonális expresszióvesztésként </w:t>
      </w:r>
      <w:r w:rsidR="001E192E">
        <w:rPr>
          <w:rFonts w:ascii="Arial" w:hAnsi="Arial" w:cs="Arial"/>
          <w:lang w:val="hu-HU"/>
        </w:rPr>
        <w:t>értékeljük</w:t>
      </w:r>
      <w:r w:rsidRPr="00064936">
        <w:rPr>
          <w:rFonts w:ascii="Arial" w:hAnsi="Arial" w:cs="Arial"/>
          <w:lang w:val="hu-HU"/>
        </w:rPr>
        <w:t xml:space="preserve">. Az MMR fehérjék normál expressziója a háttér (nem </w:t>
      </w:r>
      <w:r w:rsidR="001E192E">
        <w:rPr>
          <w:rFonts w:ascii="Arial" w:hAnsi="Arial" w:cs="Arial"/>
          <w:lang w:val="hu-HU"/>
        </w:rPr>
        <w:t>neoplasticus</w:t>
      </w:r>
      <w:r w:rsidRPr="00064936">
        <w:rPr>
          <w:rFonts w:ascii="Arial" w:hAnsi="Arial" w:cs="Arial"/>
          <w:lang w:val="hu-HU"/>
        </w:rPr>
        <w:t>) belső kontrollsejtekhez képest hasonló vagy erősebb intenzitású nukleáris festődés.</w:t>
      </w:r>
      <w:r w:rsidR="001E192E">
        <w:rPr>
          <w:rFonts w:ascii="Arial" w:hAnsi="Arial" w:cs="Arial"/>
          <w:lang w:val="hu-HU"/>
        </w:rPr>
        <w:t xml:space="preserve"> </w:t>
      </w:r>
      <w:r w:rsidRPr="00064936">
        <w:rPr>
          <w:rFonts w:ascii="Arial" w:hAnsi="Arial" w:cs="Arial"/>
          <w:lang w:val="hu-HU"/>
        </w:rPr>
        <w:t xml:space="preserve">Az expresszióvesztés a tumorsejtekben a nukleáris expresszió hiányát jelenti, </w:t>
      </w:r>
      <w:r w:rsidR="001E192E">
        <w:rPr>
          <w:rFonts w:ascii="Arial" w:hAnsi="Arial" w:cs="Arial"/>
          <w:lang w:val="hu-HU"/>
        </w:rPr>
        <w:t xml:space="preserve">amennyiben </w:t>
      </w:r>
      <w:r w:rsidRPr="00064936">
        <w:rPr>
          <w:rFonts w:ascii="Arial" w:hAnsi="Arial" w:cs="Arial"/>
          <w:lang w:val="hu-HU"/>
        </w:rPr>
        <w:t>a belső kontrollsejtek pozitívak.</w:t>
      </w:r>
      <w:r w:rsidR="001E192E">
        <w:rPr>
          <w:rFonts w:ascii="Arial" w:hAnsi="Arial" w:cs="Arial"/>
          <w:lang w:val="hu-HU"/>
        </w:rPr>
        <w:t xml:space="preserve"> A</w:t>
      </w:r>
      <w:r w:rsidRPr="00064936">
        <w:rPr>
          <w:rFonts w:ascii="Arial" w:hAnsi="Arial" w:cs="Arial"/>
          <w:lang w:val="hu-HU"/>
        </w:rPr>
        <w:t xml:space="preserve">z MMR fehérje expressziójának szubklonális vesztése akkor fordul elő, ha a tumorban </w:t>
      </w:r>
      <w:r w:rsidR="001E192E">
        <w:rPr>
          <w:rFonts w:ascii="Arial" w:hAnsi="Arial" w:cs="Arial"/>
          <w:lang w:val="hu-HU"/>
        </w:rPr>
        <w:t>olyan</w:t>
      </w:r>
      <w:r w:rsidRPr="00064936">
        <w:rPr>
          <w:rFonts w:ascii="Arial" w:hAnsi="Arial" w:cs="Arial"/>
          <w:lang w:val="hu-HU"/>
        </w:rPr>
        <w:t xml:space="preserve"> területek vannak, ahol az MMR fehérje expressziója teljesen megszűnik</w:t>
      </w:r>
      <w:r w:rsidR="001E192E">
        <w:rPr>
          <w:rFonts w:ascii="Arial" w:hAnsi="Arial" w:cs="Arial"/>
          <w:lang w:val="hu-HU"/>
        </w:rPr>
        <w:t>, míg másutt megtartott</w:t>
      </w:r>
      <w:r w:rsidRPr="00064936">
        <w:rPr>
          <w:rFonts w:ascii="Arial" w:hAnsi="Arial" w:cs="Arial"/>
          <w:lang w:val="hu-HU"/>
        </w:rPr>
        <w:t xml:space="preserve">. </w:t>
      </w:r>
      <w:r w:rsidR="001E192E">
        <w:rPr>
          <w:rFonts w:ascii="Arial" w:hAnsi="Arial" w:cs="Arial"/>
          <w:lang w:val="hu-HU"/>
        </w:rPr>
        <w:t xml:space="preserve">Ezt </w:t>
      </w:r>
      <w:r w:rsidRPr="00064936">
        <w:rPr>
          <w:rFonts w:ascii="Arial" w:hAnsi="Arial" w:cs="Arial"/>
          <w:lang w:val="hu-HU"/>
        </w:rPr>
        <w:t>meg kell különböztetni az ép expresszió esetén megfigyelhető foltos festődéstől. Az</w:t>
      </w:r>
      <w:r w:rsidR="00180456">
        <w:rPr>
          <w:rFonts w:ascii="Arial" w:hAnsi="Arial" w:cs="Arial"/>
          <w:lang w:val="hu-HU"/>
        </w:rPr>
        <w:t xml:space="preserve"> </w:t>
      </w:r>
      <w:r w:rsidRPr="00064936">
        <w:rPr>
          <w:rFonts w:ascii="Arial" w:hAnsi="Arial" w:cs="Arial"/>
          <w:lang w:val="hu-HU"/>
        </w:rPr>
        <w:t xml:space="preserve">MLH1/ PMS2 és MSH6 </w:t>
      </w:r>
      <w:r w:rsidR="00180456">
        <w:rPr>
          <w:rFonts w:ascii="Arial" w:hAnsi="Arial" w:cs="Arial"/>
          <w:lang w:val="hu-HU"/>
        </w:rPr>
        <w:t xml:space="preserve">szubklonális </w:t>
      </w:r>
      <w:r w:rsidRPr="00064936">
        <w:rPr>
          <w:rFonts w:ascii="Arial" w:hAnsi="Arial" w:cs="Arial"/>
          <w:lang w:val="hu-HU"/>
        </w:rPr>
        <w:t>expressziója az endometrium endometrioid karcinómák 7%-ában fordul elő,</w:t>
      </w:r>
      <w:r w:rsidR="00180456">
        <w:rPr>
          <w:rFonts w:ascii="Arial" w:hAnsi="Arial" w:cs="Arial"/>
          <w:lang w:val="hu-HU"/>
        </w:rPr>
        <w:t xml:space="preserve"> </w:t>
      </w:r>
      <w:r w:rsidRPr="00064936">
        <w:rPr>
          <w:rFonts w:ascii="Arial" w:hAnsi="Arial" w:cs="Arial"/>
          <w:lang w:val="hu-HU"/>
        </w:rPr>
        <w:t>és epigenetikus elnémításnak</w:t>
      </w:r>
      <w:r w:rsidR="00180456">
        <w:rPr>
          <w:rFonts w:ascii="Arial" w:hAnsi="Arial" w:cs="Arial"/>
          <w:lang w:val="hu-HU"/>
        </w:rPr>
        <w:t xml:space="preserve"> (pl.</w:t>
      </w:r>
      <w:r w:rsidRPr="00064936">
        <w:rPr>
          <w:rFonts w:ascii="Arial" w:hAnsi="Arial" w:cs="Arial"/>
          <w:lang w:val="hu-HU"/>
        </w:rPr>
        <w:t xml:space="preserve"> MLH1 promóter metilációnak</w:t>
      </w:r>
      <w:r w:rsidR="00180456">
        <w:rPr>
          <w:rFonts w:ascii="Arial" w:hAnsi="Arial" w:cs="Arial"/>
          <w:lang w:val="hu-HU"/>
        </w:rPr>
        <w:t>)</w:t>
      </w:r>
      <w:r w:rsidRPr="00064936">
        <w:rPr>
          <w:rFonts w:ascii="Arial" w:hAnsi="Arial" w:cs="Arial"/>
          <w:lang w:val="hu-HU"/>
        </w:rPr>
        <w:t xml:space="preserve"> vagy POLE</w:t>
      </w:r>
      <w:r w:rsidR="00180456">
        <w:rPr>
          <w:rFonts w:ascii="Arial" w:hAnsi="Arial" w:cs="Arial"/>
          <w:lang w:val="hu-HU"/>
        </w:rPr>
        <w:t xml:space="preserve"> </w:t>
      </w:r>
      <w:r w:rsidRPr="00064936">
        <w:rPr>
          <w:rFonts w:ascii="Arial" w:hAnsi="Arial" w:cs="Arial"/>
          <w:lang w:val="hu-HU"/>
        </w:rPr>
        <w:t>mutációknak tulajdonítható.</w:t>
      </w:r>
      <w:r w:rsidR="00180456">
        <w:rPr>
          <w:rFonts w:ascii="Arial" w:hAnsi="Arial" w:cs="Arial"/>
          <w:lang w:val="hu-HU"/>
        </w:rPr>
        <w:t xml:space="preserve"> R</w:t>
      </w:r>
      <w:r w:rsidRPr="00064936">
        <w:rPr>
          <w:rFonts w:ascii="Arial" w:hAnsi="Arial" w:cs="Arial"/>
          <w:lang w:val="hu-HU"/>
        </w:rPr>
        <w:t xml:space="preserve">itkán </w:t>
      </w:r>
      <w:r w:rsidR="00180456">
        <w:rPr>
          <w:rFonts w:ascii="Arial" w:hAnsi="Arial" w:cs="Arial"/>
          <w:lang w:val="hu-HU"/>
        </w:rPr>
        <w:t>elő</w:t>
      </w:r>
      <w:r w:rsidRPr="00064936">
        <w:rPr>
          <w:rFonts w:ascii="Arial" w:hAnsi="Arial" w:cs="Arial"/>
          <w:lang w:val="hu-HU"/>
        </w:rPr>
        <w:t>fordulhat a Lynch-szindrómával összefüggő endometrium</w:t>
      </w:r>
      <w:r w:rsidR="00E85627">
        <w:rPr>
          <w:rFonts w:ascii="Arial" w:hAnsi="Arial" w:cs="Arial"/>
          <w:lang w:val="hu-HU"/>
        </w:rPr>
        <w:t xml:space="preserve"> carcinomákban</w:t>
      </w:r>
      <w:r w:rsidR="00180456">
        <w:rPr>
          <w:rFonts w:ascii="Arial" w:hAnsi="Arial" w:cs="Arial"/>
          <w:lang w:val="hu-HU"/>
        </w:rPr>
        <w:t xml:space="preserve">, </w:t>
      </w:r>
      <w:r w:rsidRPr="00064936">
        <w:rPr>
          <w:rFonts w:ascii="Arial" w:hAnsi="Arial" w:cs="Arial"/>
          <w:lang w:val="hu-HU"/>
        </w:rPr>
        <w:t xml:space="preserve">ezért fontos, hogy ne tekintsünk semmilyen pozitív nukleáris festést </w:t>
      </w:r>
      <w:r w:rsidR="00180456">
        <w:rPr>
          <w:rFonts w:ascii="Arial" w:hAnsi="Arial" w:cs="Arial"/>
          <w:lang w:val="hu-HU"/>
        </w:rPr>
        <w:t>megtartott</w:t>
      </w:r>
      <w:r w:rsidRPr="00064936">
        <w:rPr>
          <w:rFonts w:ascii="Arial" w:hAnsi="Arial" w:cs="Arial"/>
          <w:lang w:val="hu-HU"/>
        </w:rPr>
        <w:t xml:space="preserve"> expressziónak.</w:t>
      </w:r>
    </w:p>
    <w:p w14:paraId="79DC7D3B" w14:textId="1AD9F5AC" w:rsidR="00106C8F" w:rsidRPr="00064936" w:rsidRDefault="00106C8F" w:rsidP="00836E6C">
      <w:pPr>
        <w:pStyle w:val="Listaszerbekezds"/>
        <w:spacing w:line="360" w:lineRule="auto"/>
        <w:jc w:val="both"/>
        <w:rPr>
          <w:rFonts w:ascii="Arial" w:hAnsi="Arial" w:cs="Arial"/>
          <w:lang w:val="hu-HU"/>
        </w:rPr>
      </w:pPr>
      <w:r w:rsidRPr="00064936">
        <w:rPr>
          <w:rFonts w:ascii="Arial" w:hAnsi="Arial" w:cs="Arial"/>
          <w:lang w:val="hu-HU"/>
        </w:rPr>
        <w:t>A mikroszatellit</w:t>
      </w:r>
      <w:r w:rsidR="00A65DF0">
        <w:rPr>
          <w:rFonts w:ascii="Arial" w:hAnsi="Arial" w:cs="Arial"/>
          <w:lang w:val="hu-HU"/>
        </w:rPr>
        <w:t>a</w:t>
      </w:r>
      <w:r w:rsidRPr="00064936">
        <w:rPr>
          <w:rFonts w:ascii="Arial" w:hAnsi="Arial" w:cs="Arial"/>
          <w:lang w:val="hu-HU"/>
        </w:rPr>
        <w:t xml:space="preserve"> instabilitást polimeráz láncreakcióval vagy új generációs szekvenálással határozzák meg. </w:t>
      </w:r>
    </w:p>
    <w:p w14:paraId="1D2F714A" w14:textId="4B736207" w:rsidR="00106C8F" w:rsidRDefault="00106C8F" w:rsidP="00836E6C">
      <w:pPr>
        <w:pStyle w:val="Listaszerbekezds"/>
        <w:spacing w:line="360" w:lineRule="auto"/>
        <w:jc w:val="both"/>
        <w:rPr>
          <w:rFonts w:ascii="Arial" w:hAnsi="Arial" w:cs="Arial"/>
          <w:lang w:val="hu-HU"/>
        </w:rPr>
      </w:pPr>
      <w:r w:rsidRPr="00064936">
        <w:rPr>
          <w:rFonts w:ascii="Arial" w:hAnsi="Arial" w:cs="Arial"/>
          <w:lang w:val="hu-HU"/>
        </w:rPr>
        <w:t>A p53 expresszió normális vagy „vad típusú” mintázata változó intenzitású nukleáris festődést jelent, általában</w:t>
      </w:r>
      <w:r w:rsidR="00A65DF0">
        <w:rPr>
          <w:rFonts w:ascii="Arial" w:hAnsi="Arial" w:cs="Arial"/>
          <w:lang w:val="hu-HU"/>
        </w:rPr>
        <w:t xml:space="preserve"> </w:t>
      </w:r>
      <w:r w:rsidRPr="00064936">
        <w:rPr>
          <w:rFonts w:ascii="Arial" w:hAnsi="Arial" w:cs="Arial"/>
          <w:lang w:val="hu-HU"/>
        </w:rPr>
        <w:t>nem mutált TP53 génnel társulva. Három abnormális/mutációs típusú mintázat létezik</w:t>
      </w:r>
      <w:r w:rsidR="00A65DF0">
        <w:rPr>
          <w:rFonts w:ascii="Arial" w:hAnsi="Arial" w:cs="Arial"/>
          <w:lang w:val="hu-HU"/>
        </w:rPr>
        <w:t xml:space="preserve"> </w:t>
      </w:r>
      <w:r w:rsidRPr="00064936">
        <w:rPr>
          <w:rFonts w:ascii="Arial" w:hAnsi="Arial" w:cs="Arial"/>
          <w:lang w:val="hu-HU"/>
        </w:rPr>
        <w:t>és ritkán a TP53 gén funkcióvesztéses mutációi társulnak a vad típusú p53 mintázattal</w:t>
      </w:r>
      <w:r w:rsidR="00A65DF0">
        <w:rPr>
          <w:rFonts w:ascii="Arial" w:hAnsi="Arial" w:cs="Arial"/>
          <w:lang w:val="hu-HU"/>
        </w:rPr>
        <w:t xml:space="preserve"> </w:t>
      </w:r>
      <w:r w:rsidRPr="00064936">
        <w:rPr>
          <w:rFonts w:ascii="Arial" w:hAnsi="Arial" w:cs="Arial"/>
          <w:lang w:val="hu-HU"/>
        </w:rPr>
        <w:t>IHC-vel. Az endometrium</w:t>
      </w:r>
      <w:r w:rsidR="00A65DF0">
        <w:rPr>
          <w:rFonts w:ascii="Arial" w:hAnsi="Arial" w:cs="Arial"/>
          <w:lang w:val="hu-HU"/>
        </w:rPr>
        <w:t xml:space="preserve"> carcinom</w:t>
      </w:r>
      <w:r w:rsidRPr="00064936">
        <w:rPr>
          <w:rFonts w:ascii="Arial" w:hAnsi="Arial" w:cs="Arial"/>
          <w:lang w:val="hu-HU"/>
        </w:rPr>
        <w:t>ák akár 21%-ában írtak le szubklonális abnormális p53 mintázatot,</w:t>
      </w:r>
      <w:r w:rsidR="00A65DF0">
        <w:rPr>
          <w:rFonts w:ascii="Arial" w:hAnsi="Arial" w:cs="Arial"/>
          <w:lang w:val="hu-HU"/>
        </w:rPr>
        <w:t xml:space="preserve"> </w:t>
      </w:r>
      <w:r w:rsidRPr="00064936">
        <w:rPr>
          <w:rFonts w:ascii="Arial" w:hAnsi="Arial" w:cs="Arial"/>
          <w:lang w:val="hu-HU"/>
        </w:rPr>
        <w:t xml:space="preserve">ami általában másodlagos mutációt jelez </w:t>
      </w:r>
      <w:r w:rsidR="00A65DF0">
        <w:rPr>
          <w:rFonts w:ascii="Arial" w:hAnsi="Arial" w:cs="Arial"/>
          <w:lang w:val="hu-HU"/>
        </w:rPr>
        <w:t>d</w:t>
      </w:r>
      <w:r w:rsidRPr="00064936">
        <w:rPr>
          <w:rFonts w:ascii="Arial" w:hAnsi="Arial" w:cs="Arial"/>
          <w:lang w:val="hu-HU"/>
        </w:rPr>
        <w:t>MMR vagy POLE mutá</w:t>
      </w:r>
      <w:r w:rsidR="00A65DF0">
        <w:rPr>
          <w:rFonts w:ascii="Arial" w:hAnsi="Arial" w:cs="Arial"/>
          <w:lang w:val="hu-HU"/>
        </w:rPr>
        <w:t>ns tumorok</w:t>
      </w:r>
      <w:r w:rsidRPr="00064936">
        <w:rPr>
          <w:rFonts w:ascii="Arial" w:hAnsi="Arial" w:cs="Arial"/>
          <w:lang w:val="hu-HU"/>
        </w:rPr>
        <w:t xml:space="preserve"> esetén. Ezen</w:t>
      </w:r>
      <w:r w:rsidR="00A65DF0">
        <w:rPr>
          <w:rFonts w:ascii="Arial" w:hAnsi="Arial" w:cs="Arial"/>
          <w:lang w:val="hu-HU"/>
        </w:rPr>
        <w:t xml:space="preserve"> </w:t>
      </w:r>
      <w:r w:rsidRPr="00064936">
        <w:rPr>
          <w:rFonts w:ascii="Arial" w:hAnsi="Arial" w:cs="Arial"/>
          <w:lang w:val="hu-HU"/>
        </w:rPr>
        <w:t xml:space="preserve">kívül a szubklonális abnormális p53 mintázat </w:t>
      </w:r>
      <w:r w:rsidR="00A65DF0">
        <w:rPr>
          <w:rFonts w:ascii="Arial" w:hAnsi="Arial" w:cs="Arial"/>
          <w:lang w:val="hu-HU"/>
        </w:rPr>
        <w:t>kevert</w:t>
      </w:r>
      <w:r w:rsidRPr="00064936">
        <w:rPr>
          <w:rFonts w:ascii="Arial" w:hAnsi="Arial" w:cs="Arial"/>
          <w:lang w:val="hu-HU"/>
        </w:rPr>
        <w:t xml:space="preserve"> </w:t>
      </w:r>
      <w:r w:rsidR="00A65DF0">
        <w:rPr>
          <w:rFonts w:ascii="Arial" w:hAnsi="Arial" w:cs="Arial"/>
          <w:lang w:val="hu-HU"/>
        </w:rPr>
        <w:t>carcinomá</w:t>
      </w:r>
      <w:r w:rsidRPr="00064936">
        <w:rPr>
          <w:rFonts w:ascii="Arial" w:hAnsi="Arial" w:cs="Arial"/>
          <w:lang w:val="hu-HU"/>
        </w:rPr>
        <w:t>t jelezhet</w:t>
      </w:r>
      <w:r w:rsidR="00E85627">
        <w:rPr>
          <w:rFonts w:ascii="Arial" w:hAnsi="Arial" w:cs="Arial"/>
          <w:lang w:val="hu-HU"/>
        </w:rPr>
        <w:t xml:space="preserve">, ennek </w:t>
      </w:r>
      <w:r w:rsidR="00E85627">
        <w:rPr>
          <w:rFonts w:ascii="Arial" w:hAnsi="Arial" w:cs="Arial"/>
          <w:lang w:val="hu-HU"/>
        </w:rPr>
        <w:lastRenderedPageBreak/>
        <w:t>azonosításában a</w:t>
      </w:r>
      <w:r w:rsidRPr="00064936">
        <w:rPr>
          <w:rFonts w:ascii="Arial" w:hAnsi="Arial" w:cs="Arial"/>
          <w:lang w:val="hu-HU"/>
        </w:rPr>
        <w:t xml:space="preserve"> p53 fehérje expressziója és a morfológiai jellemzők közötti korreláció segíthet. A szubklonális abnormális p53 expressziót a legvalószínűbb</w:t>
      </w:r>
      <w:r w:rsidR="00A65DF0">
        <w:rPr>
          <w:rFonts w:ascii="Arial" w:hAnsi="Arial" w:cs="Arial"/>
          <w:lang w:val="hu-HU"/>
        </w:rPr>
        <w:t xml:space="preserve"> </w:t>
      </w:r>
      <w:r w:rsidRPr="00064936">
        <w:rPr>
          <w:rFonts w:ascii="Arial" w:hAnsi="Arial" w:cs="Arial"/>
          <w:lang w:val="hu-HU"/>
        </w:rPr>
        <w:t>magyarázattal (pl. MMR-</w:t>
      </w:r>
      <w:r w:rsidR="00A65DF0">
        <w:rPr>
          <w:rFonts w:ascii="Arial" w:hAnsi="Arial" w:cs="Arial"/>
          <w:lang w:val="hu-HU"/>
        </w:rPr>
        <w:t>deficiencia</w:t>
      </w:r>
      <w:r w:rsidRPr="00064936">
        <w:rPr>
          <w:rFonts w:ascii="Arial" w:hAnsi="Arial" w:cs="Arial"/>
          <w:lang w:val="hu-HU"/>
        </w:rPr>
        <w:t xml:space="preserve"> vagy POLE mutáció) együtt kell jelenteni. Az endometrium </w:t>
      </w:r>
      <w:r w:rsidR="00E85627">
        <w:rPr>
          <w:rFonts w:ascii="Arial" w:hAnsi="Arial" w:cs="Arial"/>
          <w:lang w:val="hu-HU"/>
        </w:rPr>
        <w:t>carcinomák</w:t>
      </w:r>
      <w:r w:rsidRPr="00064936">
        <w:rPr>
          <w:rFonts w:ascii="Arial" w:hAnsi="Arial" w:cs="Arial"/>
          <w:lang w:val="hu-HU"/>
        </w:rPr>
        <w:t>, amelyek kombinált p53</w:t>
      </w:r>
      <w:r w:rsidR="00E85627">
        <w:rPr>
          <w:rFonts w:ascii="Arial" w:hAnsi="Arial" w:cs="Arial"/>
          <w:lang w:val="hu-HU"/>
        </w:rPr>
        <w:t xml:space="preserve"> aberráns/dMMR</w:t>
      </w:r>
      <w:r w:rsidRPr="00064936">
        <w:rPr>
          <w:rFonts w:ascii="Arial" w:hAnsi="Arial" w:cs="Arial"/>
          <w:lang w:val="hu-HU"/>
        </w:rPr>
        <w:t>, p53</w:t>
      </w:r>
      <w:r w:rsidR="00E85627">
        <w:rPr>
          <w:rFonts w:ascii="Arial" w:hAnsi="Arial" w:cs="Arial"/>
          <w:lang w:val="hu-HU"/>
        </w:rPr>
        <w:t xml:space="preserve"> aberráns/</w:t>
      </w:r>
      <w:r w:rsidRPr="00064936">
        <w:rPr>
          <w:rFonts w:ascii="Arial" w:hAnsi="Arial" w:cs="Arial"/>
          <w:lang w:val="hu-HU"/>
        </w:rPr>
        <w:t>POLE mutá</w:t>
      </w:r>
      <w:r w:rsidR="00A65DF0">
        <w:rPr>
          <w:rFonts w:ascii="Arial" w:hAnsi="Arial" w:cs="Arial"/>
          <w:lang w:val="hu-HU"/>
        </w:rPr>
        <w:t>ns</w:t>
      </w:r>
      <w:r w:rsidRPr="00064936">
        <w:rPr>
          <w:rFonts w:ascii="Arial" w:hAnsi="Arial" w:cs="Arial"/>
          <w:lang w:val="hu-HU"/>
        </w:rPr>
        <w:t xml:space="preserve"> vagy POLE mutá</w:t>
      </w:r>
      <w:r w:rsidR="00A65DF0">
        <w:rPr>
          <w:rFonts w:ascii="Arial" w:hAnsi="Arial" w:cs="Arial"/>
          <w:lang w:val="hu-HU"/>
        </w:rPr>
        <w:t>ns</w:t>
      </w:r>
      <w:r w:rsidRPr="00064936">
        <w:rPr>
          <w:rFonts w:ascii="Arial" w:hAnsi="Arial" w:cs="Arial"/>
          <w:lang w:val="hu-HU"/>
        </w:rPr>
        <w:t>/</w:t>
      </w:r>
      <w:r w:rsidR="00A65DF0">
        <w:rPr>
          <w:rFonts w:ascii="Arial" w:hAnsi="Arial" w:cs="Arial"/>
          <w:lang w:val="hu-HU"/>
        </w:rPr>
        <w:t>d</w:t>
      </w:r>
      <w:r w:rsidRPr="00064936">
        <w:rPr>
          <w:rFonts w:ascii="Arial" w:hAnsi="Arial" w:cs="Arial"/>
          <w:lang w:val="hu-HU"/>
        </w:rPr>
        <w:t>MMR profilokkal rendelkeznek („</w:t>
      </w:r>
      <w:r w:rsidR="00A65DF0">
        <w:rPr>
          <w:rFonts w:ascii="Arial" w:hAnsi="Arial" w:cs="Arial"/>
          <w:lang w:val="hu-HU"/>
        </w:rPr>
        <w:t>double classifier”)</w:t>
      </w:r>
      <w:r w:rsidRPr="00064936">
        <w:rPr>
          <w:rFonts w:ascii="Arial" w:hAnsi="Arial" w:cs="Arial"/>
          <w:lang w:val="hu-HU"/>
        </w:rPr>
        <w:t>, nem ugyanolyan prognózissal rendelkeznek, mint a tisztán molekuláris típusok.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4541"/>
        <w:gridCol w:w="4367"/>
      </w:tblGrid>
      <w:tr w:rsidR="00A65DF0" w14:paraId="2415B1BD" w14:textId="77777777" w:rsidTr="00A65DF0">
        <w:tc>
          <w:tcPr>
            <w:tcW w:w="4541" w:type="dxa"/>
          </w:tcPr>
          <w:p w14:paraId="49B8AA7A" w14:textId="3E7DAB91" w:rsidR="00A65DF0" w:rsidRDefault="00A65DF0" w:rsidP="00836E6C">
            <w:pPr>
              <w:pStyle w:val="Listaszerbekezd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rFonts w:ascii="Arial" w:hAnsi="Arial" w:cs="Arial"/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>Eredmény</w:t>
            </w:r>
          </w:p>
        </w:tc>
        <w:tc>
          <w:tcPr>
            <w:tcW w:w="4367" w:type="dxa"/>
          </w:tcPr>
          <w:p w14:paraId="4C70F28C" w14:textId="1B519383" w:rsidR="00A65DF0" w:rsidRDefault="00A65DF0" w:rsidP="00836E6C">
            <w:pPr>
              <w:pStyle w:val="Listaszerbekezd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rFonts w:ascii="Arial" w:hAnsi="Arial" w:cs="Arial"/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>Kritérium</w:t>
            </w:r>
          </w:p>
        </w:tc>
      </w:tr>
      <w:tr w:rsidR="00A65DF0" w14:paraId="5E8C9A04" w14:textId="77777777" w:rsidTr="00A65DF0">
        <w:tc>
          <w:tcPr>
            <w:tcW w:w="4541" w:type="dxa"/>
          </w:tcPr>
          <w:p w14:paraId="6F506112" w14:textId="3AE565F4" w:rsidR="00A65DF0" w:rsidRDefault="00E141A3" w:rsidP="00836E6C">
            <w:pPr>
              <w:pStyle w:val="Listaszerbekezd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rFonts w:ascii="Arial" w:hAnsi="Arial" w:cs="Arial"/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>V</w:t>
            </w:r>
            <w:r w:rsidR="00A65DF0">
              <w:rPr>
                <w:rFonts w:ascii="Arial" w:hAnsi="Arial" w:cs="Arial"/>
                <w:lang w:val="hu-HU"/>
              </w:rPr>
              <w:t>ad fenotípusú expresszió</w:t>
            </w:r>
          </w:p>
        </w:tc>
        <w:tc>
          <w:tcPr>
            <w:tcW w:w="4367" w:type="dxa"/>
          </w:tcPr>
          <w:p w14:paraId="79A8DF54" w14:textId="487243EF" w:rsidR="00A65DF0" w:rsidRDefault="006A65D5" w:rsidP="00836E6C">
            <w:pPr>
              <w:pStyle w:val="Listaszerbekezd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rFonts w:ascii="Arial" w:hAnsi="Arial" w:cs="Arial"/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>Változó intenzitású pozitív és negatív sejtmagok keverednek</w:t>
            </w:r>
          </w:p>
        </w:tc>
      </w:tr>
      <w:tr w:rsidR="00E141A3" w14:paraId="5523A6E5" w14:textId="77777777" w:rsidTr="00CE1179">
        <w:tc>
          <w:tcPr>
            <w:tcW w:w="8908" w:type="dxa"/>
            <w:gridSpan w:val="2"/>
          </w:tcPr>
          <w:p w14:paraId="611A9DC6" w14:textId="091D4134" w:rsidR="00E141A3" w:rsidRDefault="00E141A3" w:rsidP="00E141A3">
            <w:pPr>
              <w:pStyle w:val="Listaszerbekezd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center"/>
              <w:rPr>
                <w:rFonts w:ascii="Arial" w:hAnsi="Arial" w:cs="Arial"/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>Aberráns (mutáns) expressziós mintázat</w:t>
            </w:r>
          </w:p>
        </w:tc>
      </w:tr>
      <w:tr w:rsidR="00A65DF0" w14:paraId="55C4CEBD" w14:textId="77777777" w:rsidTr="00A65DF0">
        <w:tc>
          <w:tcPr>
            <w:tcW w:w="4541" w:type="dxa"/>
          </w:tcPr>
          <w:p w14:paraId="53C68398" w14:textId="4D3A234C" w:rsidR="00A65DF0" w:rsidRDefault="00A65DF0" w:rsidP="00836E6C">
            <w:pPr>
              <w:pStyle w:val="Listaszerbekezd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rFonts w:ascii="Arial" w:hAnsi="Arial" w:cs="Arial"/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>Aberráns expresszió (overexpresszió)</w:t>
            </w:r>
          </w:p>
        </w:tc>
        <w:tc>
          <w:tcPr>
            <w:tcW w:w="4367" w:type="dxa"/>
          </w:tcPr>
          <w:p w14:paraId="01B34759" w14:textId="3D8B1B26" w:rsidR="00A65DF0" w:rsidRDefault="006A65D5" w:rsidP="00836E6C">
            <w:pPr>
              <w:pStyle w:val="Listaszerbekezd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rFonts w:ascii="Arial" w:hAnsi="Arial" w:cs="Arial"/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>Diffúz, erős magi pozitivitás a daganatsejtek legalább 80%-ban</w:t>
            </w:r>
          </w:p>
        </w:tc>
      </w:tr>
      <w:tr w:rsidR="00A65DF0" w14:paraId="5C313397" w14:textId="77777777" w:rsidTr="00A65DF0">
        <w:tc>
          <w:tcPr>
            <w:tcW w:w="4541" w:type="dxa"/>
          </w:tcPr>
          <w:p w14:paraId="7A3C0558" w14:textId="027CD0FC" w:rsidR="00A65DF0" w:rsidRDefault="00A65DF0" w:rsidP="00836E6C">
            <w:pPr>
              <w:pStyle w:val="Listaszerbekezd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rFonts w:ascii="Arial" w:hAnsi="Arial" w:cs="Arial"/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>Aberráns expresszió (null fenotípus)</w:t>
            </w:r>
          </w:p>
        </w:tc>
        <w:tc>
          <w:tcPr>
            <w:tcW w:w="4367" w:type="dxa"/>
          </w:tcPr>
          <w:p w14:paraId="6BA60C42" w14:textId="5504B020" w:rsidR="00A65DF0" w:rsidRDefault="006A65D5" w:rsidP="00836E6C">
            <w:pPr>
              <w:pStyle w:val="Listaszerbekezd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rFonts w:ascii="Arial" w:hAnsi="Arial" w:cs="Arial"/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>A magi vagy citoplazmatikus reakció teljes hiánya a tumorsejtekben (megfelelő belső kontroll mellett)</w:t>
            </w:r>
          </w:p>
        </w:tc>
      </w:tr>
      <w:tr w:rsidR="00A65DF0" w14:paraId="6F633452" w14:textId="77777777" w:rsidTr="00A65DF0">
        <w:tc>
          <w:tcPr>
            <w:tcW w:w="4541" w:type="dxa"/>
          </w:tcPr>
          <w:p w14:paraId="66950C2F" w14:textId="455FD502" w:rsidR="00A65DF0" w:rsidRDefault="00A65DF0" w:rsidP="00836E6C">
            <w:pPr>
              <w:pStyle w:val="Listaszerbekezd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rFonts w:ascii="Arial" w:hAnsi="Arial" w:cs="Arial"/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>Aberráns expresszió (citoplazmatikus)</w:t>
            </w:r>
          </w:p>
        </w:tc>
        <w:tc>
          <w:tcPr>
            <w:tcW w:w="4367" w:type="dxa"/>
          </w:tcPr>
          <w:p w14:paraId="7F01493A" w14:textId="51C54007" w:rsidR="00A65DF0" w:rsidRDefault="006A65D5" w:rsidP="00836E6C">
            <w:pPr>
              <w:pStyle w:val="Listaszerbekezd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rFonts w:ascii="Arial" w:hAnsi="Arial" w:cs="Arial"/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>Citoplazmatikus festődés, esetleges magi pozitivitással</w:t>
            </w:r>
          </w:p>
        </w:tc>
      </w:tr>
      <w:tr w:rsidR="00A65DF0" w14:paraId="6E85E1A7" w14:textId="77777777" w:rsidTr="00A65DF0">
        <w:tc>
          <w:tcPr>
            <w:tcW w:w="4541" w:type="dxa"/>
          </w:tcPr>
          <w:p w14:paraId="5F1EAEC5" w14:textId="6A1B9C82" w:rsidR="00A65DF0" w:rsidRDefault="00A65DF0" w:rsidP="00836E6C">
            <w:pPr>
              <w:pStyle w:val="Listaszerbekezd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rFonts w:ascii="Arial" w:hAnsi="Arial" w:cs="Arial"/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>Subclonalis aberráns expresszió</w:t>
            </w:r>
          </w:p>
        </w:tc>
        <w:tc>
          <w:tcPr>
            <w:tcW w:w="4367" w:type="dxa"/>
          </w:tcPr>
          <w:p w14:paraId="3723ABE3" w14:textId="0B800FA8" w:rsidR="00A65DF0" w:rsidRDefault="006A65D5" w:rsidP="00836E6C">
            <w:pPr>
              <w:pStyle w:val="Listaszerbekezd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rFonts w:ascii="Arial" w:hAnsi="Arial" w:cs="Arial"/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>Bármely típusú aberráns festődés a tumorsejtek egy részében</w:t>
            </w:r>
          </w:p>
        </w:tc>
      </w:tr>
    </w:tbl>
    <w:p w14:paraId="57F60A44" w14:textId="77777777" w:rsidR="00E141A3" w:rsidRDefault="00E141A3" w:rsidP="00E141A3">
      <w:pPr>
        <w:pStyle w:val="Listaszerbekezds"/>
        <w:spacing w:line="360" w:lineRule="auto"/>
        <w:jc w:val="both"/>
        <w:rPr>
          <w:rFonts w:ascii="Arial" w:hAnsi="Arial" w:cs="Arial"/>
          <w:b/>
          <w:bCs/>
          <w:lang w:val="hu-HU"/>
        </w:rPr>
      </w:pPr>
    </w:p>
    <w:p w14:paraId="04044527" w14:textId="43EF8CB6" w:rsidR="004772E0" w:rsidRPr="00CF678B" w:rsidRDefault="004772E0" w:rsidP="004772E0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lang w:val="hu-HU"/>
        </w:rPr>
      </w:pPr>
      <w:r w:rsidRPr="00CF678B">
        <w:rPr>
          <w:rFonts w:ascii="Arial" w:hAnsi="Arial" w:cs="Arial"/>
          <w:b/>
          <w:bCs/>
          <w:lang w:val="hu-HU"/>
        </w:rPr>
        <w:t>megjegyzés</w:t>
      </w:r>
    </w:p>
    <w:p w14:paraId="0A573376" w14:textId="77777777" w:rsidR="00E254A5" w:rsidRPr="00CF678B" w:rsidRDefault="00E254A5" w:rsidP="00083372">
      <w:pPr>
        <w:spacing w:line="360" w:lineRule="auto"/>
        <w:ind w:left="360"/>
        <w:jc w:val="both"/>
        <w:rPr>
          <w:rFonts w:ascii="Arial" w:hAnsi="Arial" w:cs="Arial"/>
          <w:noProof/>
        </w:rPr>
      </w:pPr>
      <w:r w:rsidRPr="00CF678B">
        <w:rPr>
          <w:rFonts w:ascii="Arial" w:hAnsi="Arial" w:cs="Arial"/>
          <w:noProof/>
        </w:rPr>
        <w:t>A klasszikus infiltrációs mintázatban stromális reakcióval kísért mirigyek infiltrálják a myometriumot. Egyéb mintázatok:</w:t>
      </w:r>
    </w:p>
    <w:p w14:paraId="27709D3A" w14:textId="0B7CB7EF" w:rsidR="00083372" w:rsidRPr="00CF678B" w:rsidRDefault="00E254A5" w:rsidP="00083372">
      <w:pPr>
        <w:pStyle w:val="Listaszerbekezds"/>
        <w:numPr>
          <w:ilvl w:val="0"/>
          <w:numId w:val="4"/>
        </w:numPr>
        <w:spacing w:line="360" w:lineRule="auto"/>
        <w:ind w:left="1080"/>
        <w:jc w:val="both"/>
        <w:rPr>
          <w:rFonts w:ascii="Arial" w:hAnsi="Arial" w:cs="Arial"/>
          <w:noProof/>
        </w:rPr>
      </w:pPr>
      <w:r w:rsidRPr="00CF678B">
        <w:rPr>
          <w:rFonts w:ascii="Arial" w:hAnsi="Arial" w:cs="Arial"/>
          <w:noProof/>
        </w:rPr>
        <w:t xml:space="preserve">Adenoma malignum-like </w:t>
      </w:r>
      <w:r w:rsidR="00083372" w:rsidRPr="00CF678B">
        <w:rPr>
          <w:rFonts w:ascii="Arial" w:hAnsi="Arial" w:cs="Arial"/>
          <w:noProof/>
        </w:rPr>
        <w:t>mintázat</w:t>
      </w:r>
    </w:p>
    <w:p w14:paraId="73CD0B47" w14:textId="77777777" w:rsidR="00083372" w:rsidRPr="00CF678B" w:rsidRDefault="00E254A5" w:rsidP="00083372">
      <w:pPr>
        <w:spacing w:line="360" w:lineRule="auto"/>
        <w:ind w:left="720"/>
        <w:jc w:val="both"/>
        <w:rPr>
          <w:rFonts w:ascii="Arial" w:hAnsi="Arial" w:cs="Arial"/>
          <w:noProof/>
        </w:rPr>
      </w:pPr>
      <w:r w:rsidRPr="00CF678B">
        <w:rPr>
          <w:rFonts w:ascii="Arial" w:hAnsi="Arial" w:cs="Arial"/>
          <w:noProof/>
        </w:rPr>
        <w:t xml:space="preserve">b) </w:t>
      </w:r>
      <w:r w:rsidR="00083372" w:rsidRPr="00CF678B">
        <w:rPr>
          <w:rFonts w:ascii="Arial" w:hAnsi="Arial" w:cs="Arial"/>
          <w:noProof/>
        </w:rPr>
        <w:t>A</w:t>
      </w:r>
      <w:r w:rsidRPr="00CF678B">
        <w:rPr>
          <w:rFonts w:ascii="Arial" w:hAnsi="Arial" w:cs="Arial"/>
          <w:noProof/>
        </w:rPr>
        <w:t xml:space="preserve">denomyosis-like </w:t>
      </w:r>
      <w:r w:rsidR="00083372" w:rsidRPr="00CF678B">
        <w:rPr>
          <w:rFonts w:ascii="Arial" w:hAnsi="Arial" w:cs="Arial"/>
          <w:noProof/>
        </w:rPr>
        <w:t>mintázat</w:t>
      </w:r>
    </w:p>
    <w:p w14:paraId="05CEED61" w14:textId="77777777" w:rsidR="00083372" w:rsidRPr="00CF678B" w:rsidRDefault="00E254A5" w:rsidP="00083372">
      <w:pPr>
        <w:spacing w:line="360" w:lineRule="auto"/>
        <w:ind w:left="720"/>
        <w:jc w:val="both"/>
        <w:rPr>
          <w:rFonts w:ascii="Arial" w:hAnsi="Arial" w:cs="Arial"/>
          <w:noProof/>
        </w:rPr>
      </w:pPr>
      <w:r w:rsidRPr="00CF678B">
        <w:rPr>
          <w:rFonts w:ascii="Arial" w:hAnsi="Arial" w:cs="Arial"/>
          <w:noProof/>
        </w:rPr>
        <w:t xml:space="preserve">c) </w:t>
      </w:r>
      <w:r w:rsidR="00083372" w:rsidRPr="00CF678B">
        <w:rPr>
          <w:rFonts w:ascii="Arial" w:hAnsi="Arial" w:cs="Arial"/>
          <w:noProof/>
        </w:rPr>
        <w:t xml:space="preserve">Mikrocisztás, elongált és fragmentált </w:t>
      </w:r>
      <w:r w:rsidRPr="00CF678B">
        <w:rPr>
          <w:rFonts w:ascii="Arial" w:hAnsi="Arial" w:cs="Arial"/>
          <w:noProof/>
        </w:rPr>
        <w:t xml:space="preserve">(MELF) </w:t>
      </w:r>
      <w:r w:rsidR="00083372" w:rsidRPr="00CF678B">
        <w:rPr>
          <w:rFonts w:ascii="Arial" w:hAnsi="Arial" w:cs="Arial"/>
          <w:noProof/>
        </w:rPr>
        <w:t>mintázat</w:t>
      </w:r>
    </w:p>
    <w:p w14:paraId="630C1B35" w14:textId="77777777" w:rsidR="00083372" w:rsidRPr="00CF678B" w:rsidRDefault="00E254A5" w:rsidP="00083372">
      <w:pPr>
        <w:spacing w:line="360" w:lineRule="auto"/>
        <w:ind w:left="720"/>
        <w:jc w:val="both"/>
        <w:rPr>
          <w:rFonts w:ascii="Arial" w:hAnsi="Arial" w:cs="Arial"/>
          <w:noProof/>
        </w:rPr>
      </w:pPr>
      <w:r w:rsidRPr="00CF678B">
        <w:rPr>
          <w:rFonts w:ascii="Arial" w:hAnsi="Arial" w:cs="Arial"/>
          <w:noProof/>
        </w:rPr>
        <w:t xml:space="preserve">d) </w:t>
      </w:r>
      <w:r w:rsidR="00083372" w:rsidRPr="00CF678B">
        <w:rPr>
          <w:rFonts w:ascii="Arial" w:hAnsi="Arial" w:cs="Arial"/>
          <w:noProof/>
        </w:rPr>
        <w:t>Egysejtes infiltráció</w:t>
      </w:r>
    </w:p>
    <w:p w14:paraId="75264382" w14:textId="70B72E42" w:rsidR="00083372" w:rsidRPr="00CF678B" w:rsidRDefault="00083372" w:rsidP="00083372">
      <w:pPr>
        <w:spacing w:line="360" w:lineRule="auto"/>
        <w:ind w:left="360"/>
        <w:jc w:val="both"/>
        <w:rPr>
          <w:rFonts w:ascii="Arial" w:hAnsi="Arial" w:cs="Arial"/>
          <w:noProof/>
        </w:rPr>
      </w:pPr>
      <w:r w:rsidRPr="00CF678B">
        <w:rPr>
          <w:rFonts w:ascii="Arial" w:hAnsi="Arial" w:cs="Arial"/>
          <w:noProof/>
        </w:rPr>
        <w:t>A myometrium invázió mélységét az endo-myometrialis junctiotól a legmélyebb pontig mérjük. Az alábbi nehézségekkel találkozhatunk:</w:t>
      </w:r>
    </w:p>
    <w:p w14:paraId="60D8F2D0" w14:textId="77777777" w:rsidR="00083372" w:rsidRPr="00CF678B" w:rsidRDefault="00E254A5" w:rsidP="00083372">
      <w:pPr>
        <w:spacing w:line="360" w:lineRule="auto"/>
        <w:ind w:left="720"/>
        <w:jc w:val="both"/>
        <w:rPr>
          <w:rFonts w:ascii="Arial" w:hAnsi="Arial" w:cs="Arial"/>
          <w:noProof/>
        </w:rPr>
      </w:pPr>
      <w:r w:rsidRPr="00CF678B">
        <w:rPr>
          <w:rFonts w:ascii="Arial" w:hAnsi="Arial" w:cs="Arial"/>
          <w:noProof/>
        </w:rPr>
        <w:t xml:space="preserve">a) </w:t>
      </w:r>
      <w:r w:rsidR="00083372" w:rsidRPr="00CF678B">
        <w:rPr>
          <w:rFonts w:ascii="Arial" w:hAnsi="Arial" w:cs="Arial"/>
          <w:noProof/>
        </w:rPr>
        <w:t>Irreguláris endo-myometrialis junctio</w:t>
      </w:r>
    </w:p>
    <w:p w14:paraId="163044BF" w14:textId="77777777" w:rsidR="00083372" w:rsidRPr="00CF678B" w:rsidRDefault="00E254A5" w:rsidP="00083372">
      <w:pPr>
        <w:spacing w:line="360" w:lineRule="auto"/>
        <w:ind w:left="720"/>
        <w:jc w:val="both"/>
        <w:rPr>
          <w:rFonts w:ascii="Arial" w:hAnsi="Arial" w:cs="Arial"/>
          <w:noProof/>
        </w:rPr>
      </w:pPr>
      <w:r w:rsidRPr="00CF678B">
        <w:rPr>
          <w:rFonts w:ascii="Arial" w:hAnsi="Arial" w:cs="Arial"/>
          <w:noProof/>
        </w:rPr>
        <w:t xml:space="preserve">b) </w:t>
      </w:r>
      <w:r w:rsidR="00083372" w:rsidRPr="00CF678B">
        <w:rPr>
          <w:rFonts w:ascii="Arial" w:hAnsi="Arial" w:cs="Arial"/>
          <w:noProof/>
        </w:rPr>
        <w:t>E</w:t>
      </w:r>
      <w:r w:rsidRPr="00CF678B">
        <w:rPr>
          <w:rFonts w:ascii="Arial" w:hAnsi="Arial" w:cs="Arial"/>
          <w:noProof/>
        </w:rPr>
        <w:t>xophytic</w:t>
      </w:r>
      <w:r w:rsidR="00083372" w:rsidRPr="00CF678B">
        <w:rPr>
          <w:rFonts w:ascii="Arial" w:hAnsi="Arial" w:cs="Arial"/>
          <w:noProof/>
        </w:rPr>
        <w:t>us</w:t>
      </w:r>
      <w:r w:rsidRPr="00CF678B">
        <w:rPr>
          <w:rFonts w:ascii="Arial" w:hAnsi="Arial" w:cs="Arial"/>
          <w:noProof/>
        </w:rPr>
        <w:t xml:space="preserve"> tumor</w:t>
      </w:r>
      <w:r w:rsidR="00083372" w:rsidRPr="00CF678B">
        <w:rPr>
          <w:rFonts w:ascii="Arial" w:hAnsi="Arial" w:cs="Arial"/>
          <w:noProof/>
        </w:rPr>
        <w:t xml:space="preserve">ok és </w:t>
      </w:r>
      <w:r w:rsidRPr="00CF678B">
        <w:rPr>
          <w:rFonts w:ascii="Arial" w:hAnsi="Arial" w:cs="Arial"/>
          <w:noProof/>
        </w:rPr>
        <w:t>endometrial</w:t>
      </w:r>
      <w:r w:rsidR="00083372" w:rsidRPr="00CF678B">
        <w:rPr>
          <w:rFonts w:ascii="Arial" w:hAnsi="Arial" w:cs="Arial"/>
          <w:noProof/>
        </w:rPr>
        <w:t>is</w:t>
      </w:r>
      <w:r w:rsidRPr="00CF678B">
        <w:rPr>
          <w:rFonts w:ascii="Arial" w:hAnsi="Arial" w:cs="Arial"/>
          <w:noProof/>
        </w:rPr>
        <w:t xml:space="preserve"> polyp</w:t>
      </w:r>
      <w:r w:rsidR="00083372" w:rsidRPr="00CF678B">
        <w:rPr>
          <w:rFonts w:ascii="Arial" w:hAnsi="Arial" w:cs="Arial"/>
          <w:noProof/>
        </w:rPr>
        <w:t>ok</w:t>
      </w:r>
    </w:p>
    <w:p w14:paraId="3803DF7A" w14:textId="77777777" w:rsidR="00083372" w:rsidRPr="00CF678B" w:rsidRDefault="00E254A5" w:rsidP="00083372">
      <w:pPr>
        <w:spacing w:line="360" w:lineRule="auto"/>
        <w:ind w:left="720"/>
        <w:jc w:val="both"/>
        <w:rPr>
          <w:rFonts w:ascii="Arial" w:hAnsi="Arial" w:cs="Arial"/>
          <w:noProof/>
        </w:rPr>
      </w:pPr>
      <w:r w:rsidRPr="00CF678B">
        <w:rPr>
          <w:rFonts w:ascii="Arial" w:hAnsi="Arial" w:cs="Arial"/>
          <w:noProof/>
        </w:rPr>
        <w:lastRenderedPageBreak/>
        <w:t xml:space="preserve">c) </w:t>
      </w:r>
      <w:r w:rsidR="00083372" w:rsidRPr="00CF678B">
        <w:rPr>
          <w:rFonts w:ascii="Arial" w:hAnsi="Arial" w:cs="Arial"/>
          <w:noProof/>
        </w:rPr>
        <w:t xml:space="preserve">A cornu régiójában az uterusfal igen vékony, ezért itt nem ajánlott a myometrium invázió mérése. </w:t>
      </w:r>
    </w:p>
    <w:p w14:paraId="74D22601" w14:textId="77777777" w:rsidR="00083372" w:rsidRPr="00CF678B" w:rsidRDefault="00E254A5" w:rsidP="00083372">
      <w:pPr>
        <w:spacing w:line="360" w:lineRule="auto"/>
        <w:ind w:left="720"/>
        <w:jc w:val="both"/>
        <w:rPr>
          <w:rFonts w:ascii="Arial" w:hAnsi="Arial" w:cs="Arial"/>
          <w:noProof/>
        </w:rPr>
      </w:pPr>
      <w:r w:rsidRPr="00CF678B">
        <w:rPr>
          <w:rFonts w:ascii="Arial" w:hAnsi="Arial" w:cs="Arial"/>
          <w:noProof/>
        </w:rPr>
        <w:t xml:space="preserve">d) </w:t>
      </w:r>
      <w:r w:rsidR="00083372" w:rsidRPr="00CF678B">
        <w:rPr>
          <w:rFonts w:ascii="Arial" w:hAnsi="Arial" w:cs="Arial"/>
          <w:noProof/>
        </w:rPr>
        <w:t>Amennyiben a legmélyebb invázió a LUS-ban látható, hasonlóan kell mérni, mintha a corpusban lenne.</w:t>
      </w:r>
    </w:p>
    <w:p w14:paraId="7071BE4E" w14:textId="77777777" w:rsidR="00083372" w:rsidRPr="00CF678B" w:rsidRDefault="00E254A5" w:rsidP="00083372">
      <w:pPr>
        <w:spacing w:line="360" w:lineRule="auto"/>
        <w:ind w:left="720"/>
        <w:jc w:val="both"/>
        <w:rPr>
          <w:rFonts w:ascii="Arial" w:hAnsi="Arial" w:cs="Arial"/>
          <w:noProof/>
        </w:rPr>
      </w:pPr>
      <w:r w:rsidRPr="00CF678B">
        <w:rPr>
          <w:rFonts w:ascii="Arial" w:hAnsi="Arial" w:cs="Arial"/>
          <w:noProof/>
        </w:rPr>
        <w:t xml:space="preserve">e) </w:t>
      </w:r>
      <w:r w:rsidR="00083372" w:rsidRPr="00CF678B">
        <w:rPr>
          <w:rFonts w:ascii="Arial" w:hAnsi="Arial" w:cs="Arial"/>
          <w:noProof/>
        </w:rPr>
        <w:t>L</w:t>
      </w:r>
      <w:r w:rsidRPr="00CF678B">
        <w:rPr>
          <w:rFonts w:ascii="Arial" w:hAnsi="Arial" w:cs="Arial"/>
          <w:noProof/>
        </w:rPr>
        <w:t>eiomyom</w:t>
      </w:r>
      <w:r w:rsidR="00083372" w:rsidRPr="00CF678B">
        <w:rPr>
          <w:rFonts w:ascii="Arial" w:hAnsi="Arial" w:cs="Arial"/>
          <w:noProof/>
        </w:rPr>
        <w:t>át infiltráló tumor</w:t>
      </w:r>
    </w:p>
    <w:p w14:paraId="53CB60DD" w14:textId="2F7B950F" w:rsidR="00176384" w:rsidRPr="00176384" w:rsidRDefault="00E254A5" w:rsidP="00176384">
      <w:pPr>
        <w:spacing w:line="360" w:lineRule="auto"/>
        <w:ind w:left="720"/>
        <w:jc w:val="both"/>
        <w:rPr>
          <w:rFonts w:ascii="Arial" w:hAnsi="Arial" w:cs="Arial"/>
          <w:noProof/>
        </w:rPr>
      </w:pPr>
      <w:r w:rsidRPr="00CF678B">
        <w:rPr>
          <w:rFonts w:ascii="Arial" w:hAnsi="Arial" w:cs="Arial"/>
          <w:noProof/>
        </w:rPr>
        <w:t xml:space="preserve">f) </w:t>
      </w:r>
      <w:r w:rsidR="00176384" w:rsidRPr="00176384">
        <w:rPr>
          <w:rFonts w:ascii="Arial" w:hAnsi="Arial" w:cs="Arial"/>
          <w:noProof/>
        </w:rPr>
        <w:t>Amennyiben a tumor adenomyotikus fókuszból indul ki itt az ISGyP és ICCR</w:t>
      </w:r>
    </w:p>
    <w:p w14:paraId="1A57C251" w14:textId="4C259103" w:rsidR="00083372" w:rsidRPr="00CF678B" w:rsidRDefault="00176384" w:rsidP="00176384">
      <w:pPr>
        <w:spacing w:line="360" w:lineRule="auto"/>
        <w:ind w:left="720"/>
        <w:jc w:val="both"/>
        <w:rPr>
          <w:rFonts w:ascii="Arial" w:hAnsi="Arial" w:cs="Arial"/>
          <w:noProof/>
        </w:rPr>
      </w:pPr>
      <w:r w:rsidRPr="00176384">
        <w:rPr>
          <w:rFonts w:ascii="Arial" w:hAnsi="Arial" w:cs="Arial"/>
          <w:noProof/>
        </w:rPr>
        <w:t>ajánlás</w:t>
      </w:r>
      <w:r>
        <w:rPr>
          <w:rFonts w:ascii="Arial" w:hAnsi="Arial" w:cs="Arial"/>
          <w:noProof/>
        </w:rPr>
        <w:t xml:space="preserve">ai szerint </w:t>
      </w:r>
      <w:r w:rsidRPr="00176384">
        <w:rPr>
          <w:rFonts w:ascii="Arial" w:hAnsi="Arial" w:cs="Arial"/>
          <w:noProof/>
        </w:rPr>
        <w:t>a teljes myometrium vastagsághoz viszonyított</w:t>
      </w:r>
      <w:r>
        <w:rPr>
          <w:rFonts w:ascii="Arial" w:hAnsi="Arial" w:cs="Arial"/>
          <w:noProof/>
        </w:rPr>
        <w:t xml:space="preserve"> </w:t>
      </w:r>
      <w:r w:rsidRPr="00176384">
        <w:rPr>
          <w:rFonts w:ascii="Arial" w:hAnsi="Arial" w:cs="Arial"/>
          <w:noProof/>
        </w:rPr>
        <w:t xml:space="preserve">elhelyezkedése számít a legmélyebb inváziónak. </w:t>
      </w:r>
    </w:p>
    <w:p w14:paraId="22F6CA2F" w14:textId="77777777" w:rsidR="00083372" w:rsidRDefault="00E254A5" w:rsidP="00083372">
      <w:pPr>
        <w:spacing w:line="360" w:lineRule="auto"/>
        <w:ind w:left="720"/>
        <w:jc w:val="both"/>
        <w:rPr>
          <w:rFonts w:ascii="Arial" w:hAnsi="Arial" w:cs="Arial"/>
          <w:noProof/>
        </w:rPr>
      </w:pPr>
      <w:r w:rsidRPr="00CF678B">
        <w:rPr>
          <w:rFonts w:ascii="Arial" w:hAnsi="Arial" w:cs="Arial"/>
          <w:noProof/>
        </w:rPr>
        <w:t xml:space="preserve">g) </w:t>
      </w:r>
      <w:r w:rsidR="00083372" w:rsidRPr="00CF678B">
        <w:rPr>
          <w:rFonts w:ascii="Arial" w:hAnsi="Arial" w:cs="Arial"/>
          <w:noProof/>
        </w:rPr>
        <w:t>A LVI-nak megfelelő fókuszt nem szabad belemérni.</w:t>
      </w:r>
    </w:p>
    <w:p w14:paraId="6608E772" w14:textId="77777777" w:rsidR="00106C8F" w:rsidRPr="00CF678B" w:rsidRDefault="00106C8F" w:rsidP="00083372">
      <w:pPr>
        <w:spacing w:line="360" w:lineRule="auto"/>
        <w:ind w:left="720"/>
        <w:jc w:val="both"/>
        <w:rPr>
          <w:rFonts w:ascii="Arial" w:hAnsi="Arial" w:cs="Arial"/>
          <w:noProof/>
        </w:rPr>
      </w:pPr>
    </w:p>
    <w:p w14:paraId="6FFDEB1D" w14:textId="12D9C818" w:rsidR="000D785C" w:rsidRPr="00CF678B" w:rsidRDefault="000D785C" w:rsidP="000D785C">
      <w:pPr>
        <w:pStyle w:val="Listaszerbekezds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lang w:val="hu-HU"/>
        </w:rPr>
      </w:pPr>
      <w:r w:rsidRPr="00CF678B">
        <w:rPr>
          <w:rFonts w:ascii="Arial" w:hAnsi="Arial" w:cs="Arial"/>
          <w:b/>
          <w:bCs/>
          <w:lang w:val="hu-HU"/>
        </w:rPr>
        <w:t>megjegyzés</w:t>
      </w:r>
    </w:p>
    <w:p w14:paraId="19E29D1C" w14:textId="3B5E4640" w:rsidR="000D785C" w:rsidRPr="00CF678B" w:rsidRDefault="000D785C" w:rsidP="00CF678B">
      <w:pPr>
        <w:spacing w:line="360" w:lineRule="auto"/>
        <w:ind w:left="360"/>
        <w:jc w:val="both"/>
        <w:rPr>
          <w:rFonts w:ascii="Arial" w:hAnsi="Arial" w:cs="Arial"/>
        </w:rPr>
      </w:pPr>
      <w:r w:rsidRPr="00CF678B">
        <w:rPr>
          <w:rFonts w:ascii="Arial" w:hAnsi="Arial" w:cs="Arial"/>
        </w:rPr>
        <w:t>Endometrium carcinomák esetén regionális nyirokcsomók: medencei (parametrialis, obturator, iliaca interna/hypogastric</w:t>
      </w:r>
      <w:r w:rsidR="00CF678B">
        <w:rPr>
          <w:rFonts w:ascii="Arial" w:hAnsi="Arial" w:cs="Arial"/>
        </w:rPr>
        <w:t>us</w:t>
      </w:r>
      <w:r w:rsidRPr="00CF678B">
        <w:rPr>
          <w:rFonts w:ascii="Arial" w:hAnsi="Arial" w:cs="Arial"/>
        </w:rPr>
        <w:t xml:space="preserve">, iliaca externa, iliaca communis, sacralis, presacralis) és paraaortikus nyirokcsomók. Bármely más régióban megjelenő nyirokcsomó áttét távoli metasztázisnak tekintendő (pM1). </w:t>
      </w:r>
    </w:p>
    <w:p w14:paraId="675D0EB7" w14:textId="4AD3E2DF" w:rsidR="00C3796C" w:rsidRPr="00CF678B" w:rsidRDefault="000D785C" w:rsidP="00CF678B">
      <w:pPr>
        <w:spacing w:line="360" w:lineRule="auto"/>
        <w:ind w:left="360"/>
        <w:jc w:val="both"/>
        <w:rPr>
          <w:rFonts w:ascii="Arial" w:hAnsi="Arial" w:cs="Arial"/>
        </w:rPr>
      </w:pPr>
      <w:r w:rsidRPr="00CF678B">
        <w:rPr>
          <w:rFonts w:ascii="Arial" w:hAnsi="Arial" w:cs="Arial"/>
        </w:rPr>
        <w:t>Az AJCC és FIGO szerinti mikro- és makrometasztázis definíciók megegyeznek.</w:t>
      </w:r>
      <w:r w:rsidR="00CF678B" w:rsidRPr="00CF678B">
        <w:rPr>
          <w:rFonts w:ascii="Arial" w:hAnsi="Arial" w:cs="Arial"/>
        </w:rPr>
        <w:t xml:space="preserve"> Izolált tumorsejtek (ITC): 0,2 mm-nél nem nagyobb és kev</w:t>
      </w:r>
      <w:r w:rsidR="00CF678B">
        <w:rPr>
          <w:rFonts w:ascii="Arial" w:hAnsi="Arial" w:cs="Arial"/>
        </w:rPr>
        <w:t>e</w:t>
      </w:r>
      <w:r w:rsidR="00CF678B" w:rsidRPr="00CF678B">
        <w:rPr>
          <w:rFonts w:ascii="Arial" w:hAnsi="Arial" w:cs="Arial"/>
        </w:rPr>
        <w:t xml:space="preserve">sebb, mint 200 tumorsejt a regionális nyirokcsomóban (pN0i+). Az ITC-k felismerése érdekében a HE festett metszetek mellett CK festés használata is javasolt. </w:t>
      </w:r>
      <w:r w:rsidRPr="00CF678B">
        <w:rPr>
          <w:rFonts w:ascii="Arial" w:hAnsi="Arial" w:cs="Arial"/>
        </w:rPr>
        <w:t xml:space="preserve"> Micrometasztázis (pN1(mi)): 0,2 mm-nél nagyobb, de </w:t>
      </w:r>
      <w:r w:rsidR="00C3796C" w:rsidRPr="00CF678B">
        <w:rPr>
          <w:rFonts w:ascii="Arial" w:hAnsi="Arial" w:cs="Arial"/>
        </w:rPr>
        <w:t>kisebb, vagy egyenlő, mint 2 mm. Makrometasztázis: nagyobb, 2 mm</w:t>
      </w:r>
      <w:r w:rsidR="00CF678B">
        <w:rPr>
          <w:rFonts w:ascii="Arial" w:hAnsi="Arial" w:cs="Arial"/>
        </w:rPr>
        <w:t xml:space="preserve">. </w:t>
      </w:r>
      <w:r w:rsidR="00C3796C" w:rsidRPr="00CF678B">
        <w:rPr>
          <w:rFonts w:ascii="Arial" w:hAnsi="Arial" w:cs="Arial"/>
        </w:rPr>
        <w:t>A leletben fel kell tüntetni, hogy a nyirokcsomó ultrastaging protokoll szerint került-e feldolgozásra.</w:t>
      </w:r>
    </w:p>
    <w:p w14:paraId="2AA5C00D" w14:textId="1B8C8F44" w:rsidR="000D785C" w:rsidRPr="00CF678B" w:rsidRDefault="000D785C" w:rsidP="000D785C">
      <w:pPr>
        <w:spacing w:line="360" w:lineRule="auto"/>
        <w:ind w:left="360"/>
        <w:rPr>
          <w:rFonts w:ascii="Arial" w:hAnsi="Arial" w:cs="Arial"/>
          <w:b/>
          <w:bCs/>
        </w:rPr>
      </w:pPr>
    </w:p>
    <w:p w14:paraId="72005C4D" w14:textId="2381B198" w:rsidR="00C3796C" w:rsidRPr="00CF678B" w:rsidRDefault="00C3796C" w:rsidP="00C3796C">
      <w:pPr>
        <w:pStyle w:val="Listaszerbekezds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lang w:val="hu-HU"/>
        </w:rPr>
      </w:pPr>
      <w:r w:rsidRPr="00CF678B">
        <w:rPr>
          <w:rFonts w:ascii="Arial" w:hAnsi="Arial" w:cs="Arial"/>
          <w:b/>
          <w:bCs/>
          <w:lang w:val="hu-HU"/>
        </w:rPr>
        <w:t>megjegyzés</w:t>
      </w:r>
    </w:p>
    <w:p w14:paraId="1BDF8E12" w14:textId="77777777" w:rsidR="00C3796C" w:rsidRPr="00CF678B" w:rsidRDefault="00C3796C" w:rsidP="00CF678B">
      <w:pPr>
        <w:spacing w:line="360" w:lineRule="auto"/>
        <w:ind w:left="360"/>
        <w:rPr>
          <w:rFonts w:ascii="Arial" w:hAnsi="Arial" w:cs="Arial"/>
        </w:rPr>
      </w:pPr>
      <w:r w:rsidRPr="00CF678B">
        <w:rPr>
          <w:rFonts w:ascii="Arial" w:hAnsi="Arial" w:cs="Arial"/>
        </w:rPr>
        <w:t xml:space="preserve">y (post-neoadjuváns kezelés) </w:t>
      </w:r>
    </w:p>
    <w:p w14:paraId="0EC7A38C" w14:textId="77777777" w:rsidR="00C3796C" w:rsidRPr="00CF678B" w:rsidRDefault="00C3796C" w:rsidP="00CF678B">
      <w:pPr>
        <w:spacing w:line="360" w:lineRule="auto"/>
        <w:ind w:firstLine="360"/>
        <w:rPr>
          <w:rFonts w:ascii="Arial" w:hAnsi="Arial" w:cs="Arial"/>
        </w:rPr>
      </w:pPr>
      <w:r w:rsidRPr="00CF678B">
        <w:rPr>
          <w:rFonts w:ascii="Arial" w:hAnsi="Arial" w:cs="Arial"/>
        </w:rPr>
        <w:t xml:space="preserve">r (recidív) </w:t>
      </w:r>
    </w:p>
    <w:p w14:paraId="1298D666" w14:textId="77777777" w:rsidR="00C3796C" w:rsidRPr="00CF678B" w:rsidRDefault="00C3796C" w:rsidP="00371B90">
      <w:pPr>
        <w:pStyle w:val="Listaszerbekezds"/>
        <w:spacing w:line="360" w:lineRule="auto"/>
        <w:rPr>
          <w:rFonts w:ascii="Arial" w:hAnsi="Arial" w:cs="Arial"/>
        </w:rPr>
      </w:pPr>
    </w:p>
    <w:p w14:paraId="0B4E4FF1" w14:textId="77777777" w:rsidR="00C3796C" w:rsidRPr="00CF678B" w:rsidRDefault="00C3796C" w:rsidP="00CF678B">
      <w:pPr>
        <w:spacing w:line="360" w:lineRule="auto"/>
        <w:ind w:firstLine="360"/>
        <w:rPr>
          <w:rFonts w:ascii="Arial" w:hAnsi="Arial" w:cs="Arial"/>
        </w:rPr>
      </w:pPr>
      <w:r w:rsidRPr="00CF678B">
        <w:rPr>
          <w:rFonts w:ascii="Arial" w:hAnsi="Arial" w:cs="Arial"/>
        </w:rPr>
        <w:t>pT kategória</w:t>
      </w:r>
    </w:p>
    <w:p w14:paraId="5888EC2B" w14:textId="77777777" w:rsidR="00371B90" w:rsidRPr="00CF678B" w:rsidRDefault="00C3796C" w:rsidP="00CF678B">
      <w:pPr>
        <w:spacing w:line="360" w:lineRule="auto"/>
        <w:ind w:firstLine="720"/>
        <w:rPr>
          <w:rFonts w:ascii="Arial" w:hAnsi="Arial" w:cs="Arial"/>
        </w:rPr>
      </w:pPr>
      <w:r w:rsidRPr="00CF678B">
        <w:rPr>
          <w:rFonts w:ascii="Arial" w:hAnsi="Arial" w:cs="Arial"/>
        </w:rPr>
        <w:t>pT n</w:t>
      </w:r>
      <w:r w:rsidR="00371B90" w:rsidRPr="00CF678B">
        <w:rPr>
          <w:rFonts w:ascii="Arial" w:hAnsi="Arial" w:cs="Arial"/>
        </w:rPr>
        <w:t>em megítélhető</w:t>
      </w:r>
    </w:p>
    <w:p w14:paraId="5D8B7877" w14:textId="77777777" w:rsidR="00371B90" w:rsidRPr="00CF678B" w:rsidRDefault="00C3796C" w:rsidP="00CF678B">
      <w:pPr>
        <w:spacing w:line="360" w:lineRule="auto"/>
        <w:ind w:left="720"/>
        <w:rPr>
          <w:rFonts w:ascii="Arial" w:hAnsi="Arial" w:cs="Arial"/>
        </w:rPr>
      </w:pPr>
      <w:r w:rsidRPr="00CF678B">
        <w:rPr>
          <w:rFonts w:ascii="Arial" w:hAnsi="Arial" w:cs="Arial"/>
        </w:rPr>
        <w:t xml:space="preserve">pT0: </w:t>
      </w:r>
      <w:r w:rsidR="00371B90" w:rsidRPr="00CF678B">
        <w:rPr>
          <w:rFonts w:ascii="Arial" w:hAnsi="Arial" w:cs="Arial"/>
        </w:rPr>
        <w:t>nincs primer tumor</w:t>
      </w:r>
    </w:p>
    <w:p w14:paraId="14F25B6F" w14:textId="77777777" w:rsidR="00371B90" w:rsidRPr="00CF678B" w:rsidRDefault="00C3796C" w:rsidP="00CF678B">
      <w:pPr>
        <w:spacing w:line="360" w:lineRule="auto"/>
        <w:ind w:firstLine="720"/>
        <w:rPr>
          <w:rFonts w:ascii="Arial" w:hAnsi="Arial" w:cs="Arial"/>
        </w:rPr>
      </w:pPr>
      <w:r w:rsidRPr="00CF678B">
        <w:rPr>
          <w:rFonts w:ascii="Arial" w:hAnsi="Arial" w:cs="Arial"/>
        </w:rPr>
        <w:t xml:space="preserve">pT1: </w:t>
      </w:r>
      <w:r w:rsidR="00371B90" w:rsidRPr="00CF678B">
        <w:rPr>
          <w:rFonts w:ascii="Arial" w:hAnsi="Arial" w:cs="Arial"/>
        </w:rPr>
        <w:t>uterus corpusra korlátozódó tumor (+/- endocervialis mirigy érintettséggel)</w:t>
      </w:r>
    </w:p>
    <w:p w14:paraId="738305FB" w14:textId="71E0B4DC" w:rsidR="00371B90" w:rsidRPr="00CF678B" w:rsidRDefault="00C3796C" w:rsidP="00CF678B">
      <w:pPr>
        <w:spacing w:line="360" w:lineRule="auto"/>
        <w:ind w:left="720"/>
        <w:rPr>
          <w:rFonts w:ascii="Arial" w:hAnsi="Arial" w:cs="Arial"/>
        </w:rPr>
      </w:pPr>
      <w:r w:rsidRPr="00CF678B">
        <w:rPr>
          <w:rFonts w:ascii="Arial" w:hAnsi="Arial" w:cs="Arial"/>
        </w:rPr>
        <w:lastRenderedPageBreak/>
        <w:t xml:space="preserve">pT1a: </w:t>
      </w:r>
      <w:r w:rsidR="00371B90" w:rsidRPr="00CF678B">
        <w:rPr>
          <w:rFonts w:ascii="Arial" w:hAnsi="Arial" w:cs="Arial"/>
        </w:rPr>
        <w:t>a tumor az endometriumra korlátozott, vagy kevesebb, mint a myometrium</w:t>
      </w:r>
      <w:r w:rsidR="00CF678B" w:rsidRPr="00CF678B">
        <w:rPr>
          <w:rFonts w:ascii="Arial" w:hAnsi="Arial" w:cs="Arial"/>
        </w:rPr>
        <w:t xml:space="preserve"> </w:t>
      </w:r>
      <w:r w:rsidR="00371B90" w:rsidRPr="00CF678B">
        <w:rPr>
          <w:rFonts w:ascii="Arial" w:hAnsi="Arial" w:cs="Arial"/>
        </w:rPr>
        <w:t>felét infiltrálja</w:t>
      </w:r>
    </w:p>
    <w:p w14:paraId="306A60BB" w14:textId="77777777" w:rsidR="00371B90" w:rsidRPr="00CF678B" w:rsidRDefault="00C3796C" w:rsidP="00CF678B">
      <w:pPr>
        <w:spacing w:line="360" w:lineRule="auto"/>
        <w:ind w:firstLine="720"/>
        <w:rPr>
          <w:rFonts w:ascii="Arial" w:hAnsi="Arial" w:cs="Arial"/>
        </w:rPr>
      </w:pPr>
      <w:r w:rsidRPr="00CF678B">
        <w:rPr>
          <w:rFonts w:ascii="Arial" w:hAnsi="Arial" w:cs="Arial"/>
        </w:rPr>
        <w:t xml:space="preserve">pT1b: </w:t>
      </w:r>
      <w:r w:rsidR="00371B90" w:rsidRPr="00CF678B">
        <w:rPr>
          <w:rFonts w:ascii="Arial" w:hAnsi="Arial" w:cs="Arial"/>
        </w:rPr>
        <w:t>a tumor a myometrium felét, vagy annál mélyebbre infiltrál</w:t>
      </w:r>
    </w:p>
    <w:p w14:paraId="53F07F5F" w14:textId="77777777" w:rsidR="00371B90" w:rsidRPr="00CF678B" w:rsidRDefault="00C3796C" w:rsidP="00CF678B">
      <w:pPr>
        <w:spacing w:line="360" w:lineRule="auto"/>
        <w:ind w:firstLine="720"/>
        <w:rPr>
          <w:rFonts w:ascii="Arial" w:hAnsi="Arial" w:cs="Arial"/>
        </w:rPr>
      </w:pPr>
      <w:r w:rsidRPr="00CF678B">
        <w:rPr>
          <w:rFonts w:ascii="Arial" w:hAnsi="Arial" w:cs="Arial"/>
        </w:rPr>
        <w:t>pT1 (</w:t>
      </w:r>
      <w:r w:rsidR="00371B90" w:rsidRPr="00CF678B">
        <w:rPr>
          <w:rFonts w:ascii="Arial" w:hAnsi="Arial" w:cs="Arial"/>
        </w:rPr>
        <w:t>szubkategória nem meghatározható)</w:t>
      </w:r>
    </w:p>
    <w:p w14:paraId="25CF278A" w14:textId="77777777" w:rsidR="00371B90" w:rsidRPr="00CF678B" w:rsidRDefault="00C3796C" w:rsidP="00CF678B">
      <w:pPr>
        <w:spacing w:line="360" w:lineRule="auto"/>
        <w:ind w:left="720"/>
        <w:rPr>
          <w:rFonts w:ascii="Arial" w:hAnsi="Arial" w:cs="Arial"/>
        </w:rPr>
      </w:pPr>
      <w:r w:rsidRPr="00CF678B">
        <w:rPr>
          <w:rFonts w:ascii="Arial" w:hAnsi="Arial" w:cs="Arial"/>
        </w:rPr>
        <w:t xml:space="preserve">pT2: </w:t>
      </w:r>
      <w:r w:rsidR="00371B90" w:rsidRPr="00CF678B">
        <w:rPr>
          <w:rFonts w:ascii="Arial" w:hAnsi="Arial" w:cs="Arial"/>
        </w:rPr>
        <w:t>a tumor infiltrálja a méhnyak stromális kötőszövetét, de nem terjed túl az uteruson (az endocervicali glandularis terjedés nem tekintendő pT2-nek)</w:t>
      </w:r>
    </w:p>
    <w:p w14:paraId="37483B52" w14:textId="77777777" w:rsidR="00371B90" w:rsidRPr="00CF678B" w:rsidRDefault="00C3796C" w:rsidP="00CF678B">
      <w:pPr>
        <w:spacing w:line="360" w:lineRule="auto"/>
        <w:ind w:left="720"/>
        <w:rPr>
          <w:rFonts w:ascii="Arial" w:hAnsi="Arial" w:cs="Arial"/>
        </w:rPr>
      </w:pPr>
      <w:r w:rsidRPr="00CF678B">
        <w:rPr>
          <w:rFonts w:ascii="Arial" w:hAnsi="Arial" w:cs="Arial"/>
        </w:rPr>
        <w:t xml:space="preserve">pT3: </w:t>
      </w:r>
      <w:r w:rsidR="00371B90" w:rsidRPr="00CF678B">
        <w:rPr>
          <w:rFonts w:ascii="Arial" w:hAnsi="Arial" w:cs="Arial"/>
        </w:rPr>
        <w:t>a tumor infiltrálja a serosát, adnexumot, vaginár vagy parametriumot</w:t>
      </w:r>
    </w:p>
    <w:p w14:paraId="6E2CF532" w14:textId="1C6F2C59" w:rsidR="00371B90" w:rsidRPr="00CF678B" w:rsidRDefault="00C3796C" w:rsidP="00CF678B">
      <w:pPr>
        <w:spacing w:line="360" w:lineRule="auto"/>
        <w:ind w:left="720"/>
        <w:rPr>
          <w:rFonts w:ascii="Arial" w:hAnsi="Arial" w:cs="Arial"/>
        </w:rPr>
      </w:pPr>
      <w:r w:rsidRPr="00CF678B">
        <w:rPr>
          <w:rFonts w:ascii="Arial" w:hAnsi="Arial" w:cs="Arial"/>
        </w:rPr>
        <w:t xml:space="preserve">pT3a: </w:t>
      </w:r>
      <w:r w:rsidR="00371B90" w:rsidRPr="00CF678B">
        <w:rPr>
          <w:rFonts w:ascii="Arial" w:hAnsi="Arial" w:cs="Arial"/>
        </w:rPr>
        <w:t>tumor infiltrálja a serosát és/vagy az adnexumot (direkt ráterjedés vagy metasztázis)</w:t>
      </w:r>
    </w:p>
    <w:p w14:paraId="738F34B2" w14:textId="77777777" w:rsidR="00371B90" w:rsidRPr="00CF678B" w:rsidRDefault="00C3796C" w:rsidP="00CF678B">
      <w:pPr>
        <w:spacing w:line="360" w:lineRule="auto"/>
        <w:ind w:left="720"/>
        <w:rPr>
          <w:rFonts w:ascii="Arial" w:hAnsi="Arial" w:cs="Arial"/>
        </w:rPr>
      </w:pPr>
      <w:r w:rsidRPr="00CF678B">
        <w:rPr>
          <w:rFonts w:ascii="Arial" w:hAnsi="Arial" w:cs="Arial"/>
        </w:rPr>
        <w:t xml:space="preserve">pT3b: </w:t>
      </w:r>
      <w:r w:rsidR="00371B90" w:rsidRPr="00CF678B">
        <w:rPr>
          <w:rFonts w:ascii="Arial" w:hAnsi="Arial" w:cs="Arial"/>
        </w:rPr>
        <w:t>vagina (direkt ráterjedés vagy metasztázis) vagy parametrium infiltráció</w:t>
      </w:r>
    </w:p>
    <w:p w14:paraId="6156941C" w14:textId="77777777" w:rsidR="00371B90" w:rsidRPr="00CF678B" w:rsidRDefault="00C3796C" w:rsidP="00CF678B">
      <w:pPr>
        <w:spacing w:line="360" w:lineRule="auto"/>
        <w:ind w:left="720"/>
        <w:rPr>
          <w:rFonts w:ascii="Arial" w:hAnsi="Arial" w:cs="Arial"/>
        </w:rPr>
      </w:pPr>
      <w:r w:rsidRPr="00CF678B">
        <w:rPr>
          <w:rFonts w:ascii="Arial" w:hAnsi="Arial" w:cs="Arial"/>
        </w:rPr>
        <w:t>pT3 (</w:t>
      </w:r>
      <w:r w:rsidR="00371B90" w:rsidRPr="00CF678B">
        <w:rPr>
          <w:rFonts w:ascii="Arial" w:hAnsi="Arial" w:cs="Arial"/>
        </w:rPr>
        <w:t>szubkategória nem meghatározható)</w:t>
      </w:r>
    </w:p>
    <w:p w14:paraId="5DE5E888" w14:textId="77777777" w:rsidR="00371B90" w:rsidRPr="00CF678B" w:rsidRDefault="00C3796C" w:rsidP="00CF678B">
      <w:pPr>
        <w:spacing w:line="360" w:lineRule="auto"/>
        <w:ind w:left="720"/>
        <w:rPr>
          <w:rFonts w:ascii="Arial" w:hAnsi="Arial" w:cs="Arial"/>
        </w:rPr>
      </w:pPr>
      <w:r w:rsidRPr="00CF678B">
        <w:rPr>
          <w:rFonts w:ascii="Arial" w:hAnsi="Arial" w:cs="Arial"/>
        </w:rPr>
        <w:t xml:space="preserve">pT4: </w:t>
      </w:r>
      <w:r w:rsidR="00371B90" w:rsidRPr="00CF678B">
        <w:rPr>
          <w:rFonts w:ascii="Arial" w:hAnsi="Arial" w:cs="Arial"/>
        </w:rPr>
        <w:t>a tumor infiltrálja a húgyhólyag mucosát és/vagy a bél mucosát (a bullosus ödéma nem elég)</w:t>
      </w:r>
    </w:p>
    <w:p w14:paraId="73D83AE1" w14:textId="77777777" w:rsidR="00371B90" w:rsidRPr="00CF678B" w:rsidRDefault="00371B90" w:rsidP="00371B90">
      <w:pPr>
        <w:pStyle w:val="Listaszerbekezds"/>
        <w:spacing w:line="360" w:lineRule="auto"/>
        <w:rPr>
          <w:rFonts w:ascii="Arial" w:hAnsi="Arial" w:cs="Arial"/>
        </w:rPr>
      </w:pPr>
    </w:p>
    <w:p w14:paraId="7D0CA06E" w14:textId="77777777" w:rsidR="00371B90" w:rsidRPr="00CF678B" w:rsidRDefault="00C3796C" w:rsidP="006F3745">
      <w:pPr>
        <w:spacing w:line="360" w:lineRule="auto"/>
        <w:rPr>
          <w:rFonts w:ascii="Arial" w:hAnsi="Arial" w:cs="Arial"/>
        </w:rPr>
      </w:pPr>
      <w:r w:rsidRPr="00CF678B">
        <w:rPr>
          <w:rFonts w:ascii="Arial" w:hAnsi="Arial" w:cs="Arial"/>
        </w:rPr>
        <w:t xml:space="preserve">pN </w:t>
      </w:r>
      <w:r w:rsidR="00371B90" w:rsidRPr="00CF678B">
        <w:rPr>
          <w:rFonts w:ascii="Arial" w:hAnsi="Arial" w:cs="Arial"/>
        </w:rPr>
        <w:t>kategória</w:t>
      </w:r>
    </w:p>
    <w:p w14:paraId="7500E6AC" w14:textId="570A6C32" w:rsidR="00371B90" w:rsidRPr="00CF678B" w:rsidRDefault="00C3796C" w:rsidP="00CF678B">
      <w:pPr>
        <w:spacing w:line="360" w:lineRule="auto"/>
        <w:ind w:left="720"/>
        <w:rPr>
          <w:rFonts w:ascii="Arial" w:hAnsi="Arial" w:cs="Arial"/>
        </w:rPr>
      </w:pPr>
      <w:r w:rsidRPr="00CF678B">
        <w:rPr>
          <w:rFonts w:ascii="Arial" w:hAnsi="Arial" w:cs="Arial"/>
        </w:rPr>
        <w:t xml:space="preserve">pN </w:t>
      </w:r>
      <w:r w:rsidR="00371B90" w:rsidRPr="00CF678B">
        <w:rPr>
          <w:rFonts w:ascii="Arial" w:hAnsi="Arial" w:cs="Arial"/>
        </w:rPr>
        <w:t>nem megítélhető (nyirokcsomó nem került eltávolításra, vagy nem volt</w:t>
      </w:r>
      <w:r w:rsidR="00CF678B" w:rsidRPr="00CF678B">
        <w:rPr>
          <w:rFonts w:ascii="Arial" w:hAnsi="Arial" w:cs="Arial"/>
        </w:rPr>
        <w:t xml:space="preserve"> </w:t>
      </w:r>
      <w:r w:rsidR="00371B90" w:rsidRPr="00CF678B">
        <w:rPr>
          <w:rFonts w:ascii="Arial" w:hAnsi="Arial" w:cs="Arial"/>
        </w:rPr>
        <w:t>azonosítható)</w:t>
      </w:r>
    </w:p>
    <w:p w14:paraId="35EE4AC8" w14:textId="77777777" w:rsidR="00371B90" w:rsidRPr="00CF678B" w:rsidRDefault="00C3796C" w:rsidP="00CF678B">
      <w:pPr>
        <w:spacing w:line="360" w:lineRule="auto"/>
        <w:ind w:left="720"/>
        <w:rPr>
          <w:rFonts w:ascii="Arial" w:hAnsi="Arial" w:cs="Arial"/>
        </w:rPr>
      </w:pPr>
      <w:r w:rsidRPr="00CF678B">
        <w:rPr>
          <w:rFonts w:ascii="Arial" w:hAnsi="Arial" w:cs="Arial"/>
        </w:rPr>
        <w:t>pN0:</w:t>
      </w:r>
      <w:r w:rsidR="00371B90" w:rsidRPr="00CF678B">
        <w:rPr>
          <w:rFonts w:ascii="Arial" w:hAnsi="Arial" w:cs="Arial"/>
        </w:rPr>
        <w:t xml:space="preserve"> nincs regionális nyirokcsomó metasztázis</w:t>
      </w:r>
    </w:p>
    <w:p w14:paraId="7B4D0BED" w14:textId="77777777" w:rsidR="00371B90" w:rsidRPr="00CF678B" w:rsidRDefault="00371B90" w:rsidP="00CF678B">
      <w:pPr>
        <w:spacing w:line="360" w:lineRule="auto"/>
        <w:ind w:left="720"/>
        <w:rPr>
          <w:rFonts w:ascii="Arial" w:hAnsi="Arial" w:cs="Arial"/>
        </w:rPr>
      </w:pPr>
      <w:r w:rsidRPr="00CF678B">
        <w:rPr>
          <w:rFonts w:ascii="Arial" w:hAnsi="Arial" w:cs="Arial"/>
        </w:rPr>
        <w:t>pN0 (i+): izolált tumorsejtek (ITC)</w:t>
      </w:r>
    </w:p>
    <w:p w14:paraId="306A871F" w14:textId="43ED4C97" w:rsidR="00371B90" w:rsidRPr="00CF678B" w:rsidRDefault="00371B90" w:rsidP="00CF678B">
      <w:pPr>
        <w:spacing w:line="360" w:lineRule="auto"/>
        <w:ind w:left="720"/>
        <w:rPr>
          <w:rFonts w:ascii="Arial" w:hAnsi="Arial" w:cs="Arial"/>
        </w:rPr>
      </w:pPr>
      <w:r w:rsidRPr="00CF678B">
        <w:rPr>
          <w:rFonts w:ascii="Arial" w:hAnsi="Arial" w:cs="Arial"/>
        </w:rPr>
        <w:t>p</w:t>
      </w:r>
      <w:r w:rsidR="00C3796C" w:rsidRPr="00CF678B">
        <w:rPr>
          <w:rFonts w:ascii="Arial" w:hAnsi="Arial" w:cs="Arial"/>
        </w:rPr>
        <w:t xml:space="preserve">N1: </w:t>
      </w:r>
      <w:r w:rsidRPr="00CF678B">
        <w:rPr>
          <w:rFonts w:ascii="Arial" w:hAnsi="Arial" w:cs="Arial"/>
        </w:rPr>
        <w:t>regionális</w:t>
      </w:r>
      <w:r w:rsidR="00CF678B" w:rsidRPr="00CF678B">
        <w:rPr>
          <w:rFonts w:ascii="Arial" w:hAnsi="Arial" w:cs="Arial"/>
        </w:rPr>
        <w:t xml:space="preserve"> medencei</w:t>
      </w:r>
      <w:r w:rsidRPr="00CF678B">
        <w:rPr>
          <w:rFonts w:ascii="Arial" w:hAnsi="Arial" w:cs="Arial"/>
        </w:rPr>
        <w:t xml:space="preserve"> nyirokcsomó metasztázis </w:t>
      </w:r>
    </w:p>
    <w:p w14:paraId="59AA73E5" w14:textId="145DB6BC" w:rsidR="00371B90" w:rsidRPr="00CF678B" w:rsidRDefault="00C3796C" w:rsidP="00CF678B">
      <w:pPr>
        <w:spacing w:line="360" w:lineRule="auto"/>
        <w:ind w:left="720"/>
        <w:rPr>
          <w:rFonts w:ascii="Arial" w:hAnsi="Arial" w:cs="Arial"/>
        </w:rPr>
      </w:pPr>
      <w:r w:rsidRPr="00CF678B">
        <w:rPr>
          <w:rFonts w:ascii="Arial" w:hAnsi="Arial" w:cs="Arial"/>
        </w:rPr>
        <w:t xml:space="preserve">pN1mi: </w:t>
      </w:r>
      <w:r w:rsidR="00371B90" w:rsidRPr="00CF678B">
        <w:rPr>
          <w:rFonts w:ascii="Arial" w:hAnsi="Arial" w:cs="Arial"/>
        </w:rPr>
        <w:t xml:space="preserve">regionális </w:t>
      </w:r>
      <w:r w:rsidR="00CF678B" w:rsidRPr="00CF678B">
        <w:rPr>
          <w:rFonts w:ascii="Arial" w:hAnsi="Arial" w:cs="Arial"/>
        </w:rPr>
        <w:t xml:space="preserve">medencei </w:t>
      </w:r>
      <w:r w:rsidR="00371B90" w:rsidRPr="00CF678B">
        <w:rPr>
          <w:rFonts w:ascii="Arial" w:hAnsi="Arial" w:cs="Arial"/>
        </w:rPr>
        <w:t xml:space="preserve">nyirokcsomó </w:t>
      </w:r>
      <w:r w:rsidR="00CF678B" w:rsidRPr="00CF678B">
        <w:rPr>
          <w:rFonts w:ascii="Arial" w:hAnsi="Arial" w:cs="Arial"/>
        </w:rPr>
        <w:t>mikro</w:t>
      </w:r>
      <w:r w:rsidR="00371B90" w:rsidRPr="00CF678B">
        <w:rPr>
          <w:rFonts w:ascii="Arial" w:hAnsi="Arial" w:cs="Arial"/>
        </w:rPr>
        <w:t>metasztázis</w:t>
      </w:r>
    </w:p>
    <w:p w14:paraId="2ADB3DCC" w14:textId="2E0FB055" w:rsidR="00371B90" w:rsidRPr="00CF678B" w:rsidRDefault="00C3796C" w:rsidP="00CF678B">
      <w:pPr>
        <w:spacing w:line="360" w:lineRule="auto"/>
        <w:ind w:left="720"/>
        <w:rPr>
          <w:rFonts w:ascii="Arial" w:hAnsi="Arial" w:cs="Arial"/>
        </w:rPr>
      </w:pPr>
      <w:r w:rsidRPr="00CF678B">
        <w:rPr>
          <w:rFonts w:ascii="Arial" w:hAnsi="Arial" w:cs="Arial"/>
        </w:rPr>
        <w:t xml:space="preserve">pN1a: </w:t>
      </w:r>
      <w:r w:rsidR="00371B90" w:rsidRPr="00CF678B">
        <w:rPr>
          <w:rFonts w:ascii="Arial" w:hAnsi="Arial" w:cs="Arial"/>
        </w:rPr>
        <w:t xml:space="preserve">regionális </w:t>
      </w:r>
      <w:r w:rsidR="00CF678B" w:rsidRPr="00CF678B">
        <w:rPr>
          <w:rFonts w:ascii="Arial" w:hAnsi="Arial" w:cs="Arial"/>
        </w:rPr>
        <w:t xml:space="preserve">medencei </w:t>
      </w:r>
      <w:r w:rsidR="00371B90" w:rsidRPr="00CF678B">
        <w:rPr>
          <w:rFonts w:ascii="Arial" w:hAnsi="Arial" w:cs="Arial"/>
        </w:rPr>
        <w:t xml:space="preserve">nyirokcsomó </w:t>
      </w:r>
      <w:r w:rsidR="00CF678B" w:rsidRPr="00CF678B">
        <w:rPr>
          <w:rFonts w:ascii="Arial" w:hAnsi="Arial" w:cs="Arial"/>
        </w:rPr>
        <w:t>makrometasztázis</w:t>
      </w:r>
    </w:p>
    <w:p w14:paraId="3A4CCA0F" w14:textId="77777777" w:rsidR="00371B90" w:rsidRPr="00CF678B" w:rsidRDefault="00C3796C" w:rsidP="00CF678B">
      <w:pPr>
        <w:spacing w:line="360" w:lineRule="auto"/>
        <w:ind w:left="720"/>
        <w:rPr>
          <w:rFonts w:ascii="Arial" w:hAnsi="Arial" w:cs="Arial"/>
        </w:rPr>
      </w:pPr>
      <w:r w:rsidRPr="00CF678B">
        <w:rPr>
          <w:rFonts w:ascii="Arial" w:hAnsi="Arial" w:cs="Arial"/>
        </w:rPr>
        <w:t>pN1 (s</w:t>
      </w:r>
      <w:r w:rsidR="00371B90" w:rsidRPr="00CF678B">
        <w:rPr>
          <w:rFonts w:ascii="Arial" w:hAnsi="Arial" w:cs="Arial"/>
        </w:rPr>
        <w:t>z</w:t>
      </w:r>
      <w:r w:rsidRPr="00CF678B">
        <w:rPr>
          <w:rFonts w:ascii="Arial" w:hAnsi="Arial" w:cs="Arial"/>
        </w:rPr>
        <w:t>ub</w:t>
      </w:r>
      <w:r w:rsidR="00371B90" w:rsidRPr="00CF678B">
        <w:rPr>
          <w:rFonts w:ascii="Arial" w:hAnsi="Arial" w:cs="Arial"/>
        </w:rPr>
        <w:t>katgória nem meghatározható)</w:t>
      </w:r>
    </w:p>
    <w:p w14:paraId="6AADE0B2" w14:textId="77777777" w:rsidR="00CF678B" w:rsidRPr="00CF678B" w:rsidRDefault="00371B90" w:rsidP="00CF678B">
      <w:pPr>
        <w:spacing w:line="360" w:lineRule="auto"/>
        <w:ind w:left="720"/>
        <w:rPr>
          <w:rFonts w:ascii="Arial" w:hAnsi="Arial" w:cs="Arial"/>
        </w:rPr>
      </w:pPr>
      <w:r w:rsidRPr="00CF678B">
        <w:rPr>
          <w:rFonts w:ascii="Arial" w:hAnsi="Arial" w:cs="Arial"/>
        </w:rPr>
        <w:t>pN</w:t>
      </w:r>
      <w:r w:rsidR="00C3796C" w:rsidRPr="00CF678B">
        <w:rPr>
          <w:rFonts w:ascii="Arial" w:hAnsi="Arial" w:cs="Arial"/>
        </w:rPr>
        <w:t xml:space="preserve">2: </w:t>
      </w:r>
      <w:r w:rsidR="00CF678B" w:rsidRPr="00CF678B">
        <w:rPr>
          <w:rFonts w:ascii="Arial" w:hAnsi="Arial" w:cs="Arial"/>
        </w:rPr>
        <w:t>regionális para-aortikus nyirokcsomó metasztázis</w:t>
      </w:r>
    </w:p>
    <w:p w14:paraId="6D66FD45" w14:textId="77777777" w:rsidR="00CF678B" w:rsidRPr="00CF678B" w:rsidRDefault="00C3796C" w:rsidP="00CF678B">
      <w:pPr>
        <w:spacing w:line="360" w:lineRule="auto"/>
        <w:ind w:left="720"/>
        <w:rPr>
          <w:rFonts w:ascii="Arial" w:hAnsi="Arial" w:cs="Arial"/>
        </w:rPr>
      </w:pPr>
      <w:r w:rsidRPr="00CF678B">
        <w:rPr>
          <w:rFonts w:ascii="Arial" w:hAnsi="Arial" w:cs="Arial"/>
        </w:rPr>
        <w:t xml:space="preserve">pN2mi: </w:t>
      </w:r>
      <w:r w:rsidR="00CF678B" w:rsidRPr="00CF678B">
        <w:rPr>
          <w:rFonts w:ascii="Arial" w:hAnsi="Arial" w:cs="Arial"/>
        </w:rPr>
        <w:t>regionalis para-aortikus nyirokcsomó mikrometasztázis</w:t>
      </w:r>
    </w:p>
    <w:p w14:paraId="0756B9EC" w14:textId="77777777" w:rsidR="00CF678B" w:rsidRPr="00CF678B" w:rsidRDefault="00C3796C" w:rsidP="00CF678B">
      <w:pPr>
        <w:spacing w:line="360" w:lineRule="auto"/>
        <w:ind w:left="720"/>
        <w:rPr>
          <w:rFonts w:ascii="Arial" w:hAnsi="Arial" w:cs="Arial"/>
        </w:rPr>
      </w:pPr>
      <w:r w:rsidRPr="00CF678B">
        <w:rPr>
          <w:rFonts w:ascii="Arial" w:hAnsi="Arial" w:cs="Arial"/>
        </w:rPr>
        <w:t xml:space="preserve">pN2a: </w:t>
      </w:r>
      <w:r w:rsidR="00CF678B" w:rsidRPr="00CF678B">
        <w:rPr>
          <w:rFonts w:ascii="Arial" w:hAnsi="Arial" w:cs="Arial"/>
        </w:rPr>
        <w:t>regionális para-aortikus nyirokcsomó makrometsztázis</w:t>
      </w:r>
    </w:p>
    <w:p w14:paraId="60855210" w14:textId="77777777" w:rsidR="00CF678B" w:rsidRPr="00CF678B" w:rsidRDefault="00C3796C" w:rsidP="00CF678B">
      <w:pPr>
        <w:spacing w:line="360" w:lineRule="auto"/>
        <w:ind w:left="720"/>
        <w:rPr>
          <w:rFonts w:ascii="Arial" w:hAnsi="Arial" w:cs="Arial"/>
        </w:rPr>
      </w:pPr>
      <w:r w:rsidRPr="00CF678B">
        <w:rPr>
          <w:rFonts w:ascii="Arial" w:hAnsi="Arial" w:cs="Arial"/>
        </w:rPr>
        <w:t>pN2 (</w:t>
      </w:r>
      <w:r w:rsidR="00CF678B" w:rsidRPr="00CF678B">
        <w:rPr>
          <w:rFonts w:ascii="Arial" w:hAnsi="Arial" w:cs="Arial"/>
        </w:rPr>
        <w:t>szubkategória nem meghatározható)</w:t>
      </w:r>
    </w:p>
    <w:p w14:paraId="19CD9FFC" w14:textId="77777777" w:rsidR="00CF678B" w:rsidRPr="00CF678B" w:rsidRDefault="00CF678B" w:rsidP="00CF678B">
      <w:pPr>
        <w:pStyle w:val="Listaszerbekezds"/>
        <w:spacing w:line="360" w:lineRule="auto"/>
        <w:rPr>
          <w:rFonts w:ascii="Arial" w:hAnsi="Arial" w:cs="Arial"/>
        </w:rPr>
      </w:pPr>
    </w:p>
    <w:p w14:paraId="46C9BDF6" w14:textId="77777777" w:rsidR="00CF678B" w:rsidRPr="00CF678B" w:rsidRDefault="00C3796C" w:rsidP="00CF678B">
      <w:pPr>
        <w:spacing w:line="360" w:lineRule="auto"/>
        <w:rPr>
          <w:rFonts w:ascii="Arial" w:hAnsi="Arial" w:cs="Arial"/>
        </w:rPr>
      </w:pPr>
      <w:r w:rsidRPr="00CF678B">
        <w:rPr>
          <w:rFonts w:ascii="Arial" w:hAnsi="Arial" w:cs="Arial"/>
        </w:rPr>
        <w:t xml:space="preserve">pM </w:t>
      </w:r>
      <w:r w:rsidR="00CF678B" w:rsidRPr="00CF678B">
        <w:rPr>
          <w:rFonts w:ascii="Arial" w:hAnsi="Arial" w:cs="Arial"/>
        </w:rPr>
        <w:t xml:space="preserve">kategória </w:t>
      </w:r>
    </w:p>
    <w:p w14:paraId="03DA0E17" w14:textId="77777777" w:rsidR="00CF678B" w:rsidRPr="00CF678B" w:rsidRDefault="00CF678B" w:rsidP="00CF678B">
      <w:pPr>
        <w:spacing w:line="360" w:lineRule="auto"/>
        <w:ind w:left="720"/>
        <w:rPr>
          <w:rFonts w:ascii="Arial" w:hAnsi="Arial" w:cs="Arial"/>
        </w:rPr>
      </w:pPr>
      <w:r w:rsidRPr="00CF678B">
        <w:rPr>
          <w:rFonts w:ascii="Arial" w:hAnsi="Arial" w:cs="Arial"/>
        </w:rPr>
        <w:t xml:space="preserve">pM nem megítélhető </w:t>
      </w:r>
    </w:p>
    <w:p w14:paraId="6BDB66FF" w14:textId="2B175EC2" w:rsidR="00C3796C" w:rsidRDefault="00CF678B" w:rsidP="00CF678B">
      <w:pPr>
        <w:spacing w:line="360" w:lineRule="auto"/>
        <w:ind w:left="720"/>
        <w:rPr>
          <w:rFonts w:ascii="Arial" w:hAnsi="Arial" w:cs="Arial"/>
        </w:rPr>
      </w:pPr>
      <w:r w:rsidRPr="00CF678B">
        <w:rPr>
          <w:rFonts w:ascii="Arial" w:hAnsi="Arial" w:cs="Arial"/>
        </w:rPr>
        <w:t xml:space="preserve">pM1 távoli metasztázis: inguinalis nyirokcsomó, intraperitonealis betegség, tüdő, máj, csont metasztázisok </w:t>
      </w:r>
    </w:p>
    <w:p w14:paraId="41F2C3C0" w14:textId="77777777" w:rsidR="0035356E" w:rsidRDefault="0035356E" w:rsidP="00CF678B">
      <w:pPr>
        <w:spacing w:line="360" w:lineRule="auto"/>
        <w:ind w:left="720"/>
        <w:rPr>
          <w:rFonts w:ascii="Arial" w:hAnsi="Arial" w:cs="Arial"/>
        </w:rPr>
      </w:pPr>
    </w:p>
    <w:p w14:paraId="276559E6" w14:textId="225348FB" w:rsidR="0035356E" w:rsidRDefault="0035356E" w:rsidP="0035356E">
      <w:pPr>
        <w:pStyle w:val="Listaszerbekezds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</w:rPr>
      </w:pPr>
      <w:r w:rsidRPr="0035356E">
        <w:rPr>
          <w:rFonts w:ascii="Arial" w:hAnsi="Arial" w:cs="Arial"/>
          <w:b/>
          <w:bCs/>
        </w:rPr>
        <w:t>megjegyzés</w:t>
      </w:r>
    </w:p>
    <w:p w14:paraId="17B1F99A" w14:textId="1C65990A" w:rsidR="0035356E" w:rsidRPr="007E1F7F" w:rsidRDefault="0035356E" w:rsidP="007E1F7F">
      <w:pPr>
        <w:pStyle w:val="Listaszerbekezds"/>
        <w:spacing w:line="360" w:lineRule="auto"/>
        <w:jc w:val="both"/>
        <w:rPr>
          <w:rFonts w:ascii="Arial" w:hAnsi="Arial" w:cs="Arial"/>
        </w:rPr>
      </w:pPr>
      <w:r w:rsidRPr="007E1F7F">
        <w:rPr>
          <w:rFonts w:ascii="Arial" w:hAnsi="Arial" w:cs="Arial"/>
        </w:rPr>
        <w:t>I: A</w:t>
      </w:r>
      <w:r w:rsidR="007E1F7F">
        <w:rPr>
          <w:rFonts w:ascii="Arial" w:hAnsi="Arial" w:cs="Arial"/>
        </w:rPr>
        <w:t xml:space="preserve"> betegség az</w:t>
      </w:r>
      <w:r w:rsidRPr="007E1F7F">
        <w:rPr>
          <w:rFonts w:ascii="Arial" w:hAnsi="Arial" w:cs="Arial"/>
        </w:rPr>
        <w:t xml:space="preserve"> uterus corpusra és petefészekre lokalizált</w:t>
      </w:r>
    </w:p>
    <w:p w14:paraId="32755F63" w14:textId="7FAB0A29" w:rsidR="0035356E" w:rsidRPr="007E1F7F" w:rsidRDefault="0035356E" w:rsidP="007E1F7F">
      <w:pPr>
        <w:pStyle w:val="Listaszerbekezds"/>
        <w:spacing w:line="360" w:lineRule="auto"/>
        <w:jc w:val="both"/>
        <w:rPr>
          <w:rFonts w:ascii="Arial" w:hAnsi="Arial" w:cs="Arial"/>
        </w:rPr>
      </w:pPr>
      <w:r w:rsidRPr="007E1F7F">
        <w:rPr>
          <w:rFonts w:ascii="Arial" w:hAnsi="Arial" w:cs="Arial"/>
        </w:rPr>
        <w:t>IA: A betegség az endometriumra korlátozott VAGY nem agresszív szöveti típusú (pl. low grade endometrioid), kevesebb, mint 50%-os myometrium invázióval, legfeljebb fokális lymphovas</w:t>
      </w:r>
      <w:r w:rsidR="007E1F7F">
        <w:rPr>
          <w:rFonts w:ascii="Arial" w:hAnsi="Arial" w:cs="Arial"/>
        </w:rPr>
        <w:t>c</w:t>
      </w:r>
      <w:r w:rsidRPr="007E1F7F">
        <w:rPr>
          <w:rFonts w:ascii="Arial" w:hAnsi="Arial" w:cs="Arial"/>
        </w:rPr>
        <w:t>ularis terjedéssel VAGY jó prognózisú betegség</w:t>
      </w:r>
    </w:p>
    <w:p w14:paraId="73616A3D" w14:textId="21CB5437" w:rsidR="0035356E" w:rsidRPr="007E1F7F" w:rsidRDefault="0035356E" w:rsidP="007E1F7F">
      <w:pPr>
        <w:pStyle w:val="Listaszerbekezds"/>
        <w:spacing w:line="360" w:lineRule="auto"/>
        <w:jc w:val="both"/>
        <w:rPr>
          <w:rFonts w:ascii="Arial" w:hAnsi="Arial" w:cs="Arial"/>
        </w:rPr>
      </w:pPr>
      <w:r w:rsidRPr="007E1F7F">
        <w:rPr>
          <w:rFonts w:ascii="Arial" w:hAnsi="Arial" w:cs="Arial"/>
        </w:rPr>
        <w:t xml:space="preserve">IA1: Nem agresszív szöveti típus, mely endometrium polypra </w:t>
      </w:r>
      <w:r w:rsidR="007E1F7F">
        <w:rPr>
          <w:rFonts w:ascii="Arial" w:hAnsi="Arial" w:cs="Arial"/>
        </w:rPr>
        <w:t>vagy</w:t>
      </w:r>
      <w:r w:rsidRPr="007E1F7F">
        <w:rPr>
          <w:rFonts w:ascii="Arial" w:hAnsi="Arial" w:cs="Arial"/>
        </w:rPr>
        <w:t xml:space="preserve"> az endometriumra korlátozódik</w:t>
      </w:r>
    </w:p>
    <w:p w14:paraId="6B9ABD21" w14:textId="1EF64353" w:rsidR="0035356E" w:rsidRPr="007E1F7F" w:rsidRDefault="0035356E" w:rsidP="007E1F7F">
      <w:pPr>
        <w:pStyle w:val="Listaszerbekezds"/>
        <w:spacing w:line="360" w:lineRule="auto"/>
        <w:jc w:val="both"/>
        <w:rPr>
          <w:rFonts w:ascii="Arial" w:hAnsi="Arial" w:cs="Arial"/>
        </w:rPr>
      </w:pPr>
      <w:r w:rsidRPr="007E1F7F">
        <w:rPr>
          <w:rFonts w:ascii="Arial" w:hAnsi="Arial" w:cs="Arial"/>
        </w:rPr>
        <w:t>IA2: Nem agresszív szöveti típus, kevesebb, mint 50%-os myometrium infiltrációval, legfeljebb fokális lymphovascularis terjedéssel</w:t>
      </w:r>
    </w:p>
    <w:p w14:paraId="2729FA37" w14:textId="77777777" w:rsidR="0035356E" w:rsidRPr="007E1F7F" w:rsidRDefault="0035356E" w:rsidP="007E1F7F">
      <w:pPr>
        <w:pStyle w:val="Listaszerbekezds"/>
        <w:spacing w:line="360" w:lineRule="auto"/>
        <w:jc w:val="both"/>
        <w:rPr>
          <w:rFonts w:ascii="Arial" w:hAnsi="Arial" w:cs="Arial"/>
        </w:rPr>
      </w:pPr>
      <w:r w:rsidRPr="007E1F7F">
        <w:rPr>
          <w:rFonts w:ascii="Arial" w:hAnsi="Arial" w:cs="Arial"/>
        </w:rPr>
        <w:t xml:space="preserve">IA3: Low-grade endometrioid carcinoma, mely az uterusra és ováriumra lokálizált </w:t>
      </w:r>
    </w:p>
    <w:p w14:paraId="639688C8" w14:textId="77777777" w:rsidR="0035356E" w:rsidRPr="007E1F7F" w:rsidRDefault="0035356E" w:rsidP="007E1F7F">
      <w:pPr>
        <w:pStyle w:val="Listaszerbekezds"/>
        <w:spacing w:line="360" w:lineRule="auto"/>
        <w:jc w:val="both"/>
        <w:rPr>
          <w:rFonts w:ascii="Arial" w:hAnsi="Arial" w:cs="Arial"/>
        </w:rPr>
      </w:pPr>
      <w:r w:rsidRPr="007E1F7F">
        <w:rPr>
          <w:rFonts w:ascii="Arial" w:hAnsi="Arial" w:cs="Arial"/>
        </w:rPr>
        <w:t>IAm (POLEmut): POLE mutáns endometrium carcinoma, mely az uterus corpusra korlátozódik vagy leterjed a cervixre (független a lymphovascularis terjedéstől és szöveti típustól)</w:t>
      </w:r>
    </w:p>
    <w:p w14:paraId="0023B3CF" w14:textId="75CFDFD3" w:rsidR="0035356E" w:rsidRPr="007E1F7F" w:rsidRDefault="0035356E" w:rsidP="007E1F7F">
      <w:pPr>
        <w:pStyle w:val="Listaszerbekezds"/>
        <w:spacing w:line="360" w:lineRule="auto"/>
        <w:jc w:val="both"/>
        <w:rPr>
          <w:rFonts w:ascii="Arial" w:hAnsi="Arial" w:cs="Arial"/>
        </w:rPr>
      </w:pPr>
      <w:r w:rsidRPr="007E1F7F">
        <w:rPr>
          <w:rFonts w:ascii="Arial" w:hAnsi="Arial" w:cs="Arial"/>
        </w:rPr>
        <w:t xml:space="preserve">IB: </w:t>
      </w:r>
      <w:r w:rsidR="009742D7" w:rsidRPr="007E1F7F">
        <w:rPr>
          <w:rFonts w:ascii="Arial" w:hAnsi="Arial" w:cs="Arial"/>
        </w:rPr>
        <w:t>Nem agresszív szöveti típus, legalább 50%-os myometrium infiltrációval és legfeljebb fokális lymphovascularis terjedéssel</w:t>
      </w:r>
    </w:p>
    <w:p w14:paraId="66886378" w14:textId="3D4D3DDE" w:rsidR="0035356E" w:rsidRDefault="0035356E" w:rsidP="007E1F7F">
      <w:pPr>
        <w:pStyle w:val="Listaszerbekezds"/>
        <w:spacing w:line="360" w:lineRule="auto"/>
        <w:jc w:val="both"/>
        <w:rPr>
          <w:rFonts w:ascii="Arial" w:hAnsi="Arial" w:cs="Arial"/>
        </w:rPr>
      </w:pPr>
      <w:r w:rsidRPr="007E1F7F">
        <w:rPr>
          <w:rFonts w:ascii="Arial" w:hAnsi="Arial" w:cs="Arial"/>
        </w:rPr>
        <w:t xml:space="preserve">IC: </w:t>
      </w:r>
      <w:r w:rsidR="009742D7" w:rsidRPr="007E1F7F">
        <w:rPr>
          <w:rFonts w:ascii="Arial" w:hAnsi="Arial" w:cs="Arial"/>
        </w:rPr>
        <w:t>Agresszív szöveti típus, mely endometrium polypra VAGY endometriumra korlátozódik</w:t>
      </w:r>
      <w:r w:rsidRPr="007E1F7F">
        <w:rPr>
          <w:rFonts w:ascii="Arial" w:hAnsi="Arial" w:cs="Arial"/>
        </w:rPr>
        <w:t xml:space="preserve"> </w:t>
      </w:r>
    </w:p>
    <w:p w14:paraId="0C4F425B" w14:textId="77777777" w:rsidR="00E141A3" w:rsidRPr="007E1F7F" w:rsidRDefault="00E141A3" w:rsidP="007E1F7F">
      <w:pPr>
        <w:pStyle w:val="Listaszerbekezds"/>
        <w:spacing w:line="360" w:lineRule="auto"/>
        <w:jc w:val="both"/>
        <w:rPr>
          <w:rFonts w:ascii="Arial" w:hAnsi="Arial" w:cs="Arial"/>
        </w:rPr>
      </w:pPr>
    </w:p>
    <w:p w14:paraId="40391B6C" w14:textId="2D5FB2DD" w:rsidR="009742D7" w:rsidRPr="007E1F7F" w:rsidRDefault="0035356E" w:rsidP="007E1F7F">
      <w:pPr>
        <w:pStyle w:val="Listaszerbekezds"/>
        <w:spacing w:line="360" w:lineRule="auto"/>
        <w:jc w:val="both"/>
        <w:rPr>
          <w:rFonts w:ascii="Arial" w:hAnsi="Arial" w:cs="Arial"/>
        </w:rPr>
      </w:pPr>
      <w:r w:rsidRPr="007E1F7F">
        <w:rPr>
          <w:rFonts w:ascii="Arial" w:hAnsi="Arial" w:cs="Arial"/>
        </w:rPr>
        <w:t xml:space="preserve">II: </w:t>
      </w:r>
      <w:r w:rsidR="009742D7" w:rsidRPr="007E1F7F">
        <w:rPr>
          <w:rFonts w:ascii="Arial" w:hAnsi="Arial" w:cs="Arial"/>
        </w:rPr>
        <w:t>Cervix stroma invázió exrauterinalis terjedés nélkül</w:t>
      </w:r>
      <w:r w:rsidR="007E1F7F">
        <w:rPr>
          <w:rFonts w:ascii="Arial" w:hAnsi="Arial" w:cs="Arial"/>
        </w:rPr>
        <w:t xml:space="preserve">, vagy </w:t>
      </w:r>
      <w:r w:rsidR="009742D7" w:rsidRPr="007E1F7F">
        <w:rPr>
          <w:rFonts w:ascii="Arial" w:hAnsi="Arial" w:cs="Arial"/>
        </w:rPr>
        <w:t>kiterjedt lymphovascularis invázió</w:t>
      </w:r>
      <w:r w:rsidR="007E1F7F">
        <w:rPr>
          <w:rFonts w:ascii="Arial" w:hAnsi="Arial" w:cs="Arial"/>
        </w:rPr>
        <w:t>, vagy</w:t>
      </w:r>
      <w:r w:rsidR="009742D7" w:rsidRPr="007E1F7F">
        <w:rPr>
          <w:rFonts w:ascii="Arial" w:hAnsi="Arial" w:cs="Arial"/>
        </w:rPr>
        <w:t xml:space="preserve"> agresszív szöveti típus myometrium infiltrációval</w:t>
      </w:r>
    </w:p>
    <w:p w14:paraId="7204BED6" w14:textId="797D6BBF" w:rsidR="0035356E" w:rsidRPr="007E1F7F" w:rsidRDefault="0035356E" w:rsidP="007E1F7F">
      <w:pPr>
        <w:pStyle w:val="Listaszerbekezds"/>
        <w:spacing w:line="360" w:lineRule="auto"/>
        <w:jc w:val="both"/>
        <w:rPr>
          <w:rFonts w:ascii="Arial" w:hAnsi="Arial" w:cs="Arial"/>
        </w:rPr>
      </w:pPr>
      <w:r w:rsidRPr="007E1F7F">
        <w:rPr>
          <w:rFonts w:ascii="Arial" w:hAnsi="Arial" w:cs="Arial"/>
        </w:rPr>
        <w:t xml:space="preserve">IIA: </w:t>
      </w:r>
      <w:r w:rsidR="009742D7" w:rsidRPr="007E1F7F">
        <w:rPr>
          <w:rFonts w:ascii="Arial" w:hAnsi="Arial" w:cs="Arial"/>
        </w:rPr>
        <w:t>Nem agresszív szöveti típus cervix stroma infiltrációval</w:t>
      </w:r>
      <w:r w:rsidRPr="007E1F7F">
        <w:rPr>
          <w:rFonts w:ascii="Arial" w:hAnsi="Arial" w:cs="Arial"/>
        </w:rPr>
        <w:t xml:space="preserve"> </w:t>
      </w:r>
    </w:p>
    <w:p w14:paraId="77FD2D3F" w14:textId="6E173A53" w:rsidR="009742D7" w:rsidRPr="007E1F7F" w:rsidRDefault="0035356E" w:rsidP="007E1F7F">
      <w:pPr>
        <w:pStyle w:val="Listaszerbekezds"/>
        <w:spacing w:line="360" w:lineRule="auto"/>
        <w:jc w:val="both"/>
        <w:rPr>
          <w:rFonts w:ascii="Arial" w:hAnsi="Arial" w:cs="Arial"/>
        </w:rPr>
      </w:pPr>
      <w:r w:rsidRPr="007E1F7F">
        <w:rPr>
          <w:rFonts w:ascii="Arial" w:hAnsi="Arial" w:cs="Arial"/>
        </w:rPr>
        <w:t xml:space="preserve">IIB: </w:t>
      </w:r>
      <w:r w:rsidR="009742D7" w:rsidRPr="007E1F7F">
        <w:rPr>
          <w:rFonts w:ascii="Arial" w:hAnsi="Arial" w:cs="Arial"/>
        </w:rPr>
        <w:t>Nem agresszív szöveti típus kiterjedt lymphovascularis invázió</w:t>
      </w:r>
      <w:r w:rsidR="007E1F7F">
        <w:rPr>
          <w:rFonts w:ascii="Arial" w:hAnsi="Arial" w:cs="Arial"/>
        </w:rPr>
        <w:t>val</w:t>
      </w:r>
    </w:p>
    <w:p w14:paraId="4BA74432" w14:textId="4E928D99" w:rsidR="00E141A3" w:rsidRPr="00E141A3" w:rsidRDefault="0035356E" w:rsidP="00E141A3">
      <w:pPr>
        <w:pStyle w:val="Listaszerbekezds"/>
        <w:spacing w:line="360" w:lineRule="auto"/>
        <w:jc w:val="both"/>
        <w:rPr>
          <w:rFonts w:ascii="Arial" w:hAnsi="Arial" w:cs="Arial"/>
        </w:rPr>
      </w:pPr>
      <w:r w:rsidRPr="007E1F7F">
        <w:rPr>
          <w:rFonts w:ascii="Arial" w:hAnsi="Arial" w:cs="Arial"/>
        </w:rPr>
        <w:t>IIC: Ag</w:t>
      </w:r>
      <w:r w:rsidR="009742D7" w:rsidRPr="007E1F7F">
        <w:rPr>
          <w:rFonts w:ascii="Arial" w:hAnsi="Arial" w:cs="Arial"/>
        </w:rPr>
        <w:t xml:space="preserve">resszív szöveti típus myometrium infiltrációval </w:t>
      </w:r>
    </w:p>
    <w:p w14:paraId="31BB2F9C" w14:textId="1EC94A7E" w:rsidR="0035356E" w:rsidRDefault="0035356E" w:rsidP="007E1F7F">
      <w:pPr>
        <w:pStyle w:val="Listaszerbekezds"/>
        <w:spacing w:line="360" w:lineRule="auto"/>
        <w:jc w:val="both"/>
        <w:rPr>
          <w:rFonts w:ascii="Arial" w:hAnsi="Arial" w:cs="Arial"/>
        </w:rPr>
      </w:pPr>
      <w:r w:rsidRPr="007E1F7F">
        <w:rPr>
          <w:rFonts w:ascii="Arial" w:hAnsi="Arial" w:cs="Arial"/>
        </w:rPr>
        <w:t xml:space="preserve">IICm (p53abn): p53 </w:t>
      </w:r>
      <w:r w:rsidR="009742D7" w:rsidRPr="007E1F7F">
        <w:rPr>
          <w:rFonts w:ascii="Arial" w:hAnsi="Arial" w:cs="Arial"/>
        </w:rPr>
        <w:t>aberráns</w:t>
      </w:r>
      <w:r w:rsidRPr="007E1F7F">
        <w:rPr>
          <w:rFonts w:ascii="Arial" w:hAnsi="Arial" w:cs="Arial"/>
        </w:rPr>
        <w:t xml:space="preserve"> endometri</w:t>
      </w:r>
      <w:r w:rsidR="009742D7" w:rsidRPr="007E1F7F">
        <w:rPr>
          <w:rFonts w:ascii="Arial" w:hAnsi="Arial" w:cs="Arial"/>
        </w:rPr>
        <w:t>um</w:t>
      </w:r>
      <w:r w:rsidRPr="007E1F7F">
        <w:rPr>
          <w:rFonts w:ascii="Arial" w:hAnsi="Arial" w:cs="Arial"/>
        </w:rPr>
        <w:t xml:space="preserve"> carcinoma</w:t>
      </w:r>
      <w:r w:rsidR="009742D7" w:rsidRPr="007E1F7F">
        <w:rPr>
          <w:rFonts w:ascii="Arial" w:hAnsi="Arial" w:cs="Arial"/>
        </w:rPr>
        <w:t>, mely az uterus corpusra korlátozódik, bármilyen mértékű myometrium infiltrációval, cervicalis invázióval vagy anélkül</w:t>
      </w:r>
      <w:r w:rsidRPr="007E1F7F">
        <w:rPr>
          <w:rFonts w:ascii="Arial" w:hAnsi="Arial" w:cs="Arial"/>
        </w:rPr>
        <w:t xml:space="preserve"> </w:t>
      </w:r>
      <w:r w:rsidR="009742D7" w:rsidRPr="007E1F7F">
        <w:rPr>
          <w:rFonts w:ascii="Arial" w:hAnsi="Arial" w:cs="Arial"/>
        </w:rPr>
        <w:t>(független a lymphovascularis terjedéstől vagy a szöveti típustól)</w:t>
      </w:r>
      <w:r w:rsidRPr="007E1F7F">
        <w:rPr>
          <w:rFonts w:ascii="Arial" w:hAnsi="Arial" w:cs="Arial"/>
        </w:rPr>
        <w:t xml:space="preserve"> </w:t>
      </w:r>
    </w:p>
    <w:p w14:paraId="5FCC9E81" w14:textId="77777777" w:rsidR="00E141A3" w:rsidRPr="007E1F7F" w:rsidRDefault="00E141A3" w:rsidP="007E1F7F">
      <w:pPr>
        <w:pStyle w:val="Listaszerbekezds"/>
        <w:spacing w:line="360" w:lineRule="auto"/>
        <w:jc w:val="both"/>
        <w:rPr>
          <w:rFonts w:ascii="Arial" w:hAnsi="Arial" w:cs="Arial"/>
        </w:rPr>
      </w:pPr>
    </w:p>
    <w:p w14:paraId="2798E05E" w14:textId="2D847DED" w:rsidR="0035356E" w:rsidRPr="007E1F7F" w:rsidRDefault="0035356E" w:rsidP="007E1F7F">
      <w:pPr>
        <w:pStyle w:val="Listaszerbekezds"/>
        <w:spacing w:line="360" w:lineRule="auto"/>
        <w:jc w:val="both"/>
        <w:rPr>
          <w:rFonts w:ascii="Arial" w:hAnsi="Arial" w:cs="Arial"/>
        </w:rPr>
      </w:pPr>
      <w:r w:rsidRPr="007E1F7F">
        <w:rPr>
          <w:rFonts w:ascii="Arial" w:hAnsi="Arial" w:cs="Arial"/>
        </w:rPr>
        <w:t xml:space="preserve">III: </w:t>
      </w:r>
      <w:r w:rsidR="005846CF" w:rsidRPr="007E1F7F">
        <w:rPr>
          <w:rFonts w:ascii="Arial" w:hAnsi="Arial" w:cs="Arial"/>
        </w:rPr>
        <w:t>Lokalisan és/vagy regionalis kiterjedt tumor, bármilyen szöveti típussal</w:t>
      </w:r>
      <w:r w:rsidRPr="007E1F7F">
        <w:rPr>
          <w:rFonts w:ascii="Arial" w:hAnsi="Arial" w:cs="Arial"/>
        </w:rPr>
        <w:t xml:space="preserve"> </w:t>
      </w:r>
    </w:p>
    <w:p w14:paraId="02BEA98F" w14:textId="7FD62F97" w:rsidR="0035356E" w:rsidRPr="007E1F7F" w:rsidRDefault="0035356E" w:rsidP="007E1F7F">
      <w:pPr>
        <w:pStyle w:val="Listaszerbekezds"/>
        <w:spacing w:line="360" w:lineRule="auto"/>
        <w:jc w:val="both"/>
        <w:rPr>
          <w:rFonts w:ascii="Arial" w:hAnsi="Arial" w:cs="Arial"/>
        </w:rPr>
      </w:pPr>
      <w:r w:rsidRPr="007E1F7F">
        <w:rPr>
          <w:rFonts w:ascii="Arial" w:hAnsi="Arial" w:cs="Arial"/>
        </w:rPr>
        <w:t xml:space="preserve">IIIA: </w:t>
      </w:r>
      <w:r w:rsidR="005846CF" w:rsidRPr="007E1F7F">
        <w:rPr>
          <w:rFonts w:ascii="Arial" w:hAnsi="Arial" w:cs="Arial"/>
        </w:rPr>
        <w:t>Serosalis és/vagy adnexalis terjedés, direkt ráterjedés vagy metasztázis révén</w:t>
      </w:r>
      <w:r w:rsidRPr="007E1F7F">
        <w:rPr>
          <w:rFonts w:ascii="Arial" w:hAnsi="Arial" w:cs="Arial"/>
        </w:rPr>
        <w:t xml:space="preserve"> </w:t>
      </w:r>
    </w:p>
    <w:p w14:paraId="08B89716" w14:textId="146849B3" w:rsidR="0035356E" w:rsidRPr="007E1F7F" w:rsidRDefault="0035356E" w:rsidP="007E1F7F">
      <w:pPr>
        <w:pStyle w:val="Listaszerbekezds"/>
        <w:spacing w:line="360" w:lineRule="auto"/>
        <w:jc w:val="both"/>
        <w:rPr>
          <w:rFonts w:ascii="Arial" w:hAnsi="Arial" w:cs="Arial"/>
        </w:rPr>
      </w:pPr>
      <w:r w:rsidRPr="007E1F7F">
        <w:rPr>
          <w:rFonts w:ascii="Arial" w:hAnsi="Arial" w:cs="Arial"/>
        </w:rPr>
        <w:t xml:space="preserve">IIIA1: </w:t>
      </w:r>
      <w:r w:rsidR="005846CF" w:rsidRPr="007E1F7F">
        <w:rPr>
          <w:rFonts w:ascii="Arial" w:hAnsi="Arial" w:cs="Arial"/>
        </w:rPr>
        <w:t>Petefészek vagy petevezeték érintettség (kivéve ha IA3)</w:t>
      </w:r>
      <w:r w:rsidRPr="007E1F7F">
        <w:rPr>
          <w:rFonts w:ascii="Arial" w:hAnsi="Arial" w:cs="Arial"/>
        </w:rPr>
        <w:t xml:space="preserve"> </w:t>
      </w:r>
    </w:p>
    <w:p w14:paraId="4905E63E" w14:textId="77777777" w:rsidR="005846CF" w:rsidRPr="007E1F7F" w:rsidRDefault="0035356E" w:rsidP="007E1F7F">
      <w:pPr>
        <w:pStyle w:val="Listaszerbekezds"/>
        <w:spacing w:line="360" w:lineRule="auto"/>
        <w:jc w:val="both"/>
        <w:rPr>
          <w:rFonts w:ascii="Arial" w:hAnsi="Arial" w:cs="Arial"/>
        </w:rPr>
      </w:pPr>
      <w:r w:rsidRPr="007E1F7F">
        <w:rPr>
          <w:rFonts w:ascii="Arial" w:hAnsi="Arial" w:cs="Arial"/>
        </w:rPr>
        <w:t xml:space="preserve">IIIA2: </w:t>
      </w:r>
      <w:r w:rsidR="005846CF" w:rsidRPr="007E1F7F">
        <w:rPr>
          <w:rFonts w:ascii="Arial" w:hAnsi="Arial" w:cs="Arial"/>
        </w:rPr>
        <w:t>Subserosa vagy serosa érintettség</w:t>
      </w:r>
    </w:p>
    <w:p w14:paraId="4FD5A6D7" w14:textId="77777777" w:rsidR="005846CF" w:rsidRPr="007E1F7F" w:rsidRDefault="005846CF" w:rsidP="007E1F7F">
      <w:pPr>
        <w:pStyle w:val="Listaszerbekezds"/>
        <w:spacing w:line="360" w:lineRule="auto"/>
        <w:jc w:val="both"/>
        <w:rPr>
          <w:rFonts w:ascii="Arial" w:hAnsi="Arial" w:cs="Arial"/>
        </w:rPr>
      </w:pPr>
      <w:r w:rsidRPr="007E1F7F">
        <w:rPr>
          <w:rFonts w:ascii="Arial" w:hAnsi="Arial" w:cs="Arial"/>
        </w:rPr>
        <w:lastRenderedPageBreak/>
        <w:t>I</w:t>
      </w:r>
      <w:r w:rsidR="0035356E" w:rsidRPr="007E1F7F">
        <w:rPr>
          <w:rFonts w:ascii="Arial" w:hAnsi="Arial" w:cs="Arial"/>
        </w:rPr>
        <w:t xml:space="preserve">IIB: </w:t>
      </w:r>
      <w:r w:rsidRPr="007E1F7F">
        <w:rPr>
          <w:rFonts w:ascii="Arial" w:hAnsi="Arial" w:cs="Arial"/>
        </w:rPr>
        <w:t>Metasztázis vagy direkt ráterjedés a vaginára és/vagy a parametriumra vagy a kismedencei peritoneumra</w:t>
      </w:r>
    </w:p>
    <w:p w14:paraId="25583690" w14:textId="77777777" w:rsidR="005846CF" w:rsidRPr="007E1F7F" w:rsidRDefault="0035356E" w:rsidP="007E1F7F">
      <w:pPr>
        <w:pStyle w:val="Listaszerbekezds"/>
        <w:spacing w:line="360" w:lineRule="auto"/>
        <w:jc w:val="both"/>
        <w:rPr>
          <w:rFonts w:ascii="Arial" w:hAnsi="Arial" w:cs="Arial"/>
        </w:rPr>
      </w:pPr>
      <w:r w:rsidRPr="007E1F7F">
        <w:rPr>
          <w:rFonts w:ascii="Arial" w:hAnsi="Arial" w:cs="Arial"/>
        </w:rPr>
        <w:t xml:space="preserve">IIIB1: </w:t>
      </w:r>
      <w:r w:rsidR="005846CF" w:rsidRPr="007E1F7F">
        <w:rPr>
          <w:rFonts w:ascii="Arial" w:hAnsi="Arial" w:cs="Arial"/>
        </w:rPr>
        <w:t>Metasztázis vagy direkt ráterjedés a vaginára és/vagy a parametriumra</w:t>
      </w:r>
    </w:p>
    <w:p w14:paraId="6A089ABA" w14:textId="683F4E72" w:rsidR="0035356E" w:rsidRPr="007E1F7F" w:rsidRDefault="0035356E" w:rsidP="007E1F7F">
      <w:pPr>
        <w:pStyle w:val="Listaszerbekezds"/>
        <w:spacing w:line="360" w:lineRule="auto"/>
        <w:jc w:val="both"/>
        <w:rPr>
          <w:rFonts w:ascii="Arial" w:hAnsi="Arial" w:cs="Arial"/>
        </w:rPr>
      </w:pPr>
      <w:r w:rsidRPr="007E1F7F">
        <w:rPr>
          <w:rFonts w:ascii="Arial" w:hAnsi="Arial" w:cs="Arial"/>
        </w:rPr>
        <w:t>IIIB2: Metas</w:t>
      </w:r>
      <w:r w:rsidR="005846CF" w:rsidRPr="007E1F7F">
        <w:rPr>
          <w:rFonts w:ascii="Arial" w:hAnsi="Arial" w:cs="Arial"/>
        </w:rPr>
        <w:t>ztázis a kismedencei peritoneumra</w:t>
      </w:r>
      <w:r w:rsidRPr="007E1F7F">
        <w:rPr>
          <w:rFonts w:ascii="Arial" w:hAnsi="Arial" w:cs="Arial"/>
        </w:rPr>
        <w:t xml:space="preserve"> </w:t>
      </w:r>
    </w:p>
    <w:p w14:paraId="0831E5E5" w14:textId="39A8557E" w:rsidR="0035356E" w:rsidRPr="007E1F7F" w:rsidRDefault="0035356E" w:rsidP="007E1F7F">
      <w:pPr>
        <w:pStyle w:val="Listaszerbekezds"/>
        <w:spacing w:line="360" w:lineRule="auto"/>
        <w:jc w:val="both"/>
        <w:rPr>
          <w:rFonts w:ascii="Arial" w:hAnsi="Arial" w:cs="Arial"/>
        </w:rPr>
      </w:pPr>
      <w:r w:rsidRPr="007E1F7F">
        <w:rPr>
          <w:rFonts w:ascii="Arial" w:hAnsi="Arial" w:cs="Arial"/>
        </w:rPr>
        <w:t>IIIC: Metas</w:t>
      </w:r>
      <w:r w:rsidR="005846CF" w:rsidRPr="007E1F7F">
        <w:rPr>
          <w:rFonts w:ascii="Arial" w:hAnsi="Arial" w:cs="Arial"/>
        </w:rPr>
        <w:t>ztázis a medencei vagy para-aortikus nyirokcsomóba vagy mindkettőbe</w:t>
      </w:r>
      <w:r w:rsidRPr="007E1F7F">
        <w:rPr>
          <w:rFonts w:ascii="Arial" w:hAnsi="Arial" w:cs="Arial"/>
        </w:rPr>
        <w:t xml:space="preserve"> </w:t>
      </w:r>
    </w:p>
    <w:p w14:paraId="1413E9B0" w14:textId="5E665D48" w:rsidR="0035356E" w:rsidRPr="007E1F7F" w:rsidRDefault="0035356E" w:rsidP="007E1F7F">
      <w:pPr>
        <w:pStyle w:val="Listaszerbekezds"/>
        <w:spacing w:line="360" w:lineRule="auto"/>
        <w:jc w:val="both"/>
        <w:rPr>
          <w:rFonts w:ascii="Arial" w:hAnsi="Arial" w:cs="Arial"/>
        </w:rPr>
      </w:pPr>
      <w:r w:rsidRPr="007E1F7F">
        <w:rPr>
          <w:rFonts w:ascii="Arial" w:hAnsi="Arial" w:cs="Arial"/>
        </w:rPr>
        <w:t>IIIC1: Metas</w:t>
      </w:r>
      <w:r w:rsidR="005846CF" w:rsidRPr="007E1F7F">
        <w:rPr>
          <w:rFonts w:ascii="Arial" w:hAnsi="Arial" w:cs="Arial"/>
        </w:rPr>
        <w:t>ztázis a medencei nyirokcsomókba</w:t>
      </w:r>
      <w:r w:rsidRPr="007E1F7F">
        <w:rPr>
          <w:rFonts w:ascii="Arial" w:hAnsi="Arial" w:cs="Arial"/>
        </w:rPr>
        <w:t xml:space="preserve"> </w:t>
      </w:r>
    </w:p>
    <w:p w14:paraId="12CD4BED" w14:textId="586FC739" w:rsidR="0035356E" w:rsidRPr="007E1F7F" w:rsidRDefault="0035356E" w:rsidP="007E1F7F">
      <w:pPr>
        <w:pStyle w:val="Listaszerbekezds"/>
        <w:spacing w:line="360" w:lineRule="auto"/>
        <w:jc w:val="both"/>
        <w:rPr>
          <w:rFonts w:ascii="Arial" w:hAnsi="Arial" w:cs="Arial"/>
        </w:rPr>
      </w:pPr>
      <w:r w:rsidRPr="007E1F7F">
        <w:rPr>
          <w:rFonts w:ascii="Arial" w:hAnsi="Arial" w:cs="Arial"/>
        </w:rPr>
        <w:t xml:space="preserve">IIIC1i: </w:t>
      </w:r>
      <w:r w:rsidR="005846CF" w:rsidRPr="007E1F7F">
        <w:rPr>
          <w:rFonts w:ascii="Arial" w:hAnsi="Arial" w:cs="Arial"/>
        </w:rPr>
        <w:t>Micrometasztázis a medencei nyirokcsomókba</w:t>
      </w:r>
      <w:r w:rsidRPr="007E1F7F">
        <w:rPr>
          <w:rFonts w:ascii="Arial" w:hAnsi="Arial" w:cs="Arial"/>
        </w:rPr>
        <w:t xml:space="preserve"> </w:t>
      </w:r>
    </w:p>
    <w:p w14:paraId="6B124613" w14:textId="7389C26A" w:rsidR="0035356E" w:rsidRPr="007E1F7F" w:rsidRDefault="0035356E" w:rsidP="007E1F7F">
      <w:pPr>
        <w:pStyle w:val="Listaszerbekezds"/>
        <w:spacing w:line="360" w:lineRule="auto"/>
        <w:jc w:val="both"/>
        <w:rPr>
          <w:rFonts w:ascii="Arial" w:hAnsi="Arial" w:cs="Arial"/>
        </w:rPr>
      </w:pPr>
      <w:r w:rsidRPr="007E1F7F">
        <w:rPr>
          <w:rFonts w:ascii="Arial" w:hAnsi="Arial" w:cs="Arial"/>
        </w:rPr>
        <w:t xml:space="preserve">IIIC1ii: </w:t>
      </w:r>
      <w:r w:rsidR="005846CF" w:rsidRPr="007E1F7F">
        <w:rPr>
          <w:rFonts w:ascii="Arial" w:hAnsi="Arial" w:cs="Arial"/>
        </w:rPr>
        <w:t>Macrometasztázis a medencei nyirokcsomókba</w:t>
      </w:r>
    </w:p>
    <w:p w14:paraId="0FE50D07" w14:textId="5EE6F4F6" w:rsidR="0035356E" w:rsidRPr="007E1F7F" w:rsidRDefault="0035356E" w:rsidP="007E1F7F">
      <w:pPr>
        <w:pStyle w:val="Listaszerbekezds"/>
        <w:spacing w:line="360" w:lineRule="auto"/>
        <w:jc w:val="both"/>
        <w:rPr>
          <w:rFonts w:ascii="Arial" w:hAnsi="Arial" w:cs="Arial"/>
        </w:rPr>
      </w:pPr>
      <w:r w:rsidRPr="007E1F7F">
        <w:rPr>
          <w:rFonts w:ascii="Arial" w:hAnsi="Arial" w:cs="Arial"/>
        </w:rPr>
        <w:t xml:space="preserve">IIIC2: </w:t>
      </w:r>
      <w:r w:rsidR="005846CF" w:rsidRPr="007E1F7F">
        <w:rPr>
          <w:rFonts w:ascii="Arial" w:hAnsi="Arial" w:cs="Arial"/>
        </w:rPr>
        <w:t xml:space="preserve">Metasztázis a para-aoritkus nyirokcsomókba, legfeljebb a vena renalisok magasságáig, a medencei nyirokcsomó státusztól függetlenül </w:t>
      </w:r>
    </w:p>
    <w:p w14:paraId="44A5C7D7" w14:textId="3EE85638" w:rsidR="0035356E" w:rsidRPr="007E1F7F" w:rsidRDefault="0035356E" w:rsidP="007E1F7F">
      <w:pPr>
        <w:pStyle w:val="Listaszerbekezds"/>
        <w:spacing w:line="360" w:lineRule="auto"/>
        <w:jc w:val="both"/>
        <w:rPr>
          <w:rFonts w:ascii="Arial" w:hAnsi="Arial" w:cs="Arial"/>
        </w:rPr>
      </w:pPr>
      <w:r w:rsidRPr="007E1F7F">
        <w:rPr>
          <w:rFonts w:ascii="Arial" w:hAnsi="Arial" w:cs="Arial"/>
        </w:rPr>
        <w:t xml:space="preserve">IIIC2i: </w:t>
      </w:r>
      <w:r w:rsidR="005846CF" w:rsidRPr="007E1F7F">
        <w:rPr>
          <w:rFonts w:ascii="Arial" w:hAnsi="Arial" w:cs="Arial"/>
        </w:rPr>
        <w:t xml:space="preserve">Micrometasztázis a para-aoritkus nyirokcsomókba, legfeljebb a vena renalisok magasságáig, a medencei nyirokcsomó státusztól függetlenül </w:t>
      </w:r>
    </w:p>
    <w:p w14:paraId="64B4F6EB" w14:textId="77777777" w:rsidR="007E1F7F" w:rsidRDefault="0035356E" w:rsidP="007E1F7F">
      <w:pPr>
        <w:pStyle w:val="Listaszerbekezds"/>
        <w:spacing w:line="360" w:lineRule="auto"/>
        <w:jc w:val="both"/>
        <w:rPr>
          <w:rFonts w:ascii="Arial" w:hAnsi="Arial" w:cs="Arial"/>
        </w:rPr>
      </w:pPr>
      <w:r w:rsidRPr="007E1F7F">
        <w:rPr>
          <w:rFonts w:ascii="Arial" w:hAnsi="Arial" w:cs="Arial"/>
        </w:rPr>
        <w:t xml:space="preserve">IIIC2ii: </w:t>
      </w:r>
      <w:r w:rsidR="005846CF" w:rsidRPr="007E1F7F">
        <w:rPr>
          <w:rFonts w:ascii="Arial" w:hAnsi="Arial" w:cs="Arial"/>
        </w:rPr>
        <w:t xml:space="preserve">Makrometasztázis a para-aoritkus nyirokcsomókba, legfeljebb a vena renalisok magasságáig, a medencei nyirokcsomó státusztól függetlenül </w:t>
      </w:r>
    </w:p>
    <w:p w14:paraId="695BF3A5" w14:textId="77777777" w:rsidR="00E141A3" w:rsidRPr="007E1F7F" w:rsidRDefault="00E141A3" w:rsidP="007E1F7F">
      <w:pPr>
        <w:pStyle w:val="Listaszerbekezds"/>
        <w:spacing w:line="360" w:lineRule="auto"/>
        <w:jc w:val="both"/>
        <w:rPr>
          <w:rFonts w:ascii="Arial" w:hAnsi="Arial" w:cs="Arial"/>
        </w:rPr>
      </w:pPr>
    </w:p>
    <w:p w14:paraId="3A1A9B76" w14:textId="5BC40862" w:rsidR="0035356E" w:rsidRPr="007E1F7F" w:rsidRDefault="0035356E" w:rsidP="007E1F7F">
      <w:pPr>
        <w:pStyle w:val="Listaszerbekezds"/>
        <w:spacing w:line="360" w:lineRule="auto"/>
        <w:jc w:val="both"/>
        <w:rPr>
          <w:rFonts w:ascii="Arial" w:hAnsi="Arial" w:cs="Arial"/>
        </w:rPr>
      </w:pPr>
      <w:r w:rsidRPr="007E1F7F">
        <w:rPr>
          <w:rFonts w:ascii="Arial" w:hAnsi="Arial" w:cs="Arial"/>
        </w:rPr>
        <w:t xml:space="preserve">IV: </w:t>
      </w:r>
      <w:r w:rsidR="007E1F7F" w:rsidRPr="007E1F7F">
        <w:rPr>
          <w:rFonts w:ascii="Arial" w:hAnsi="Arial" w:cs="Arial"/>
        </w:rPr>
        <w:t xml:space="preserve">Húgyhólyag és/vagy bél mucosa érintettség és/vagy távoli metasztázis </w:t>
      </w:r>
      <w:r w:rsidRPr="007E1F7F">
        <w:rPr>
          <w:rFonts w:ascii="Arial" w:hAnsi="Arial" w:cs="Arial"/>
        </w:rPr>
        <w:t xml:space="preserve"> </w:t>
      </w:r>
    </w:p>
    <w:p w14:paraId="645ABC97" w14:textId="30957998" w:rsidR="0035356E" w:rsidRPr="007E1F7F" w:rsidRDefault="0035356E" w:rsidP="007E1F7F">
      <w:pPr>
        <w:pStyle w:val="Listaszerbekezds"/>
        <w:spacing w:line="360" w:lineRule="auto"/>
        <w:jc w:val="both"/>
        <w:rPr>
          <w:rFonts w:ascii="Arial" w:hAnsi="Arial" w:cs="Arial"/>
        </w:rPr>
      </w:pPr>
      <w:r w:rsidRPr="007E1F7F">
        <w:rPr>
          <w:rFonts w:ascii="Arial" w:hAnsi="Arial" w:cs="Arial"/>
        </w:rPr>
        <w:t xml:space="preserve">IVA: </w:t>
      </w:r>
      <w:r w:rsidR="007E1F7F" w:rsidRPr="007E1F7F">
        <w:rPr>
          <w:rFonts w:ascii="Arial" w:hAnsi="Arial" w:cs="Arial"/>
        </w:rPr>
        <w:t>Húgyhólyag mucosa és/vagy vékony vagy vastagbél mucosa érintettség</w:t>
      </w:r>
    </w:p>
    <w:p w14:paraId="4994B0CA" w14:textId="2810B8FA" w:rsidR="0035356E" w:rsidRPr="007E1F7F" w:rsidRDefault="0035356E" w:rsidP="007E1F7F">
      <w:pPr>
        <w:pStyle w:val="Listaszerbekezds"/>
        <w:spacing w:line="360" w:lineRule="auto"/>
        <w:jc w:val="both"/>
        <w:rPr>
          <w:rFonts w:ascii="Arial" w:hAnsi="Arial" w:cs="Arial"/>
        </w:rPr>
      </w:pPr>
      <w:r w:rsidRPr="007E1F7F">
        <w:rPr>
          <w:rFonts w:ascii="Arial" w:hAnsi="Arial" w:cs="Arial"/>
        </w:rPr>
        <w:t xml:space="preserve">IVB: </w:t>
      </w:r>
      <w:r w:rsidR="007E1F7F" w:rsidRPr="007E1F7F">
        <w:rPr>
          <w:rFonts w:ascii="Arial" w:hAnsi="Arial" w:cs="Arial"/>
        </w:rPr>
        <w:t>Medence feletti hasi peritoneum metasztázis</w:t>
      </w:r>
      <w:r w:rsidRPr="007E1F7F">
        <w:rPr>
          <w:rFonts w:ascii="Arial" w:hAnsi="Arial" w:cs="Arial"/>
        </w:rPr>
        <w:t xml:space="preserve"> </w:t>
      </w:r>
    </w:p>
    <w:p w14:paraId="1194F8F5" w14:textId="32F635AB" w:rsidR="0035356E" w:rsidRPr="007E1F7F" w:rsidRDefault="0035356E" w:rsidP="007E1F7F">
      <w:pPr>
        <w:pStyle w:val="Listaszerbekezds"/>
        <w:spacing w:line="360" w:lineRule="auto"/>
        <w:jc w:val="both"/>
        <w:rPr>
          <w:rFonts w:ascii="Arial" w:hAnsi="Arial" w:cs="Arial"/>
        </w:rPr>
      </w:pPr>
      <w:r w:rsidRPr="007E1F7F">
        <w:rPr>
          <w:rFonts w:ascii="Arial" w:hAnsi="Arial" w:cs="Arial"/>
        </w:rPr>
        <w:t xml:space="preserve">IVC: </w:t>
      </w:r>
      <w:r w:rsidR="007E1F7F" w:rsidRPr="007E1F7F">
        <w:rPr>
          <w:rFonts w:ascii="Arial" w:hAnsi="Arial" w:cs="Arial"/>
        </w:rPr>
        <w:t>Távoli metasztázis, beleértve bármilyen extra- vagy intraabdominális nyirokcsomót, a vena renalisok szintje felett, a májat, tüdőket, agyat és csontokat</w:t>
      </w:r>
    </w:p>
    <w:sectPr w:rsidR="0035356E" w:rsidRPr="007E1F7F" w:rsidSect="00D77EE1">
      <w:headerReference w:type="default" r:id="rId10"/>
      <w:footerReference w:type="default" r:id="rId11"/>
      <w:pgSz w:w="11906" w:h="16838"/>
      <w:pgMar w:top="1134" w:right="1134" w:bottom="1134" w:left="1134" w:header="79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0EEA9" w14:textId="77777777" w:rsidR="00404973" w:rsidRDefault="00404973">
      <w:r>
        <w:separator/>
      </w:r>
    </w:p>
  </w:endnote>
  <w:endnote w:type="continuationSeparator" w:id="0">
    <w:p w14:paraId="60A0926C" w14:textId="77777777" w:rsidR="00404973" w:rsidRDefault="0040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6046704"/>
      <w:docPartObj>
        <w:docPartGallery w:val="Page Numbers (Bottom of Page)"/>
        <w:docPartUnique/>
      </w:docPartObj>
    </w:sdtPr>
    <w:sdtEndPr/>
    <w:sdtContent>
      <w:p w14:paraId="013DC82E" w14:textId="77777777" w:rsidR="00901C61" w:rsidRPr="002D0271" w:rsidRDefault="00901C61" w:rsidP="00901C61">
        <w:pPr>
          <w:pStyle w:val="llb"/>
          <w:pBdr>
            <w:bottom w:val="single" w:sz="6" w:space="1" w:color="auto"/>
          </w:pBdr>
          <w:rPr>
            <w:b/>
            <w:sz w:val="6"/>
            <w:szCs w:val="6"/>
          </w:rPr>
        </w:pPr>
      </w:p>
      <w:p w14:paraId="3A354C67" w14:textId="77777777" w:rsidR="00901C61" w:rsidRPr="006D194C" w:rsidRDefault="00901C61" w:rsidP="00901C61">
        <w:pPr>
          <w:pStyle w:val="llb"/>
          <w:pBdr>
            <w:top w:val="none" w:sz="0" w:space="0" w:color="auto"/>
          </w:pBdr>
          <w:jc w:val="center"/>
          <w:rPr>
            <w:b/>
            <w:sz w:val="12"/>
            <w:szCs w:val="12"/>
          </w:rPr>
        </w:pPr>
      </w:p>
      <w:p w14:paraId="29C0CE08" w14:textId="77777777" w:rsidR="00901C61" w:rsidRPr="00CF4AB2" w:rsidRDefault="00901C61" w:rsidP="00901C61">
        <w:pPr>
          <w:pStyle w:val="llb"/>
          <w:jc w:val="center"/>
          <w:rPr>
            <w:b/>
            <w:lang w:val="hu-HU"/>
          </w:rPr>
        </w:pPr>
        <w:r w:rsidRPr="00CF4AB2">
          <w:rPr>
            <w:b/>
            <w:lang w:val="hu-HU"/>
          </w:rPr>
          <w:t>Magyar Patológusok Társasága (MPT) – Titkárság; c/o K&amp;M Congress Kft.</w:t>
        </w:r>
      </w:p>
      <w:p w14:paraId="64ACDA34" w14:textId="77777777" w:rsidR="00901C61" w:rsidRPr="00CF4AB2" w:rsidRDefault="00901C61" w:rsidP="00901C61">
        <w:pPr>
          <w:pStyle w:val="llb"/>
          <w:jc w:val="center"/>
          <w:rPr>
            <w:lang w:val="hu-HU"/>
          </w:rPr>
        </w:pPr>
        <w:r w:rsidRPr="00CF4AB2">
          <w:rPr>
            <w:lang w:val="hu-HU"/>
          </w:rPr>
          <w:t>1064 Budapest, Podmaniczky u. 75., IV/1.</w:t>
        </w:r>
      </w:p>
      <w:p w14:paraId="563BD9CD" w14:textId="77777777" w:rsidR="00901C61" w:rsidRDefault="00901C61" w:rsidP="00901C61">
        <w:pPr>
          <w:pStyle w:val="llb"/>
          <w:tabs>
            <w:tab w:val="clear" w:pos="4536"/>
            <w:tab w:val="clear" w:pos="9072"/>
            <w:tab w:val="center" w:pos="4820"/>
            <w:tab w:val="right" w:pos="9638"/>
          </w:tabs>
        </w:pPr>
        <w:r>
          <w:rPr>
            <w:lang w:val="hu-HU"/>
          </w:rPr>
          <w:tab/>
        </w:r>
        <w:r w:rsidRPr="00CF4AB2">
          <w:rPr>
            <w:lang w:val="hu-HU"/>
          </w:rPr>
          <w:t xml:space="preserve">telefon: +36 1 301 2000, fax: +36 1 301 2001, e-mail: </w:t>
        </w:r>
        <w:r w:rsidRPr="00901C61">
          <w:rPr>
            <w:lang w:val="hu-HU"/>
          </w:rPr>
          <w:t>info@pathology.hu</w:t>
        </w:r>
        <w:r>
          <w:rPr>
            <w:lang w:val="hu-HU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B6339" w:rsidRPr="00CB6339">
          <w:rPr>
            <w:noProof/>
            <w:lang w:val="hu-HU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BB710" w14:textId="77777777" w:rsidR="00404973" w:rsidRDefault="00404973">
      <w:r>
        <w:separator/>
      </w:r>
    </w:p>
  </w:footnote>
  <w:footnote w:type="continuationSeparator" w:id="0">
    <w:p w14:paraId="2FE6D12E" w14:textId="77777777" w:rsidR="00404973" w:rsidRDefault="00404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jc w:val="center"/>
      <w:tblLayout w:type="fixed"/>
      <w:tblLook w:val="0000" w:firstRow="0" w:lastRow="0" w:firstColumn="0" w:lastColumn="0" w:noHBand="0" w:noVBand="0"/>
    </w:tblPr>
    <w:tblGrid>
      <w:gridCol w:w="3686"/>
      <w:gridCol w:w="6237"/>
    </w:tblGrid>
    <w:tr w:rsidR="006D194C" w:rsidRPr="006D194C" w14:paraId="513E1B89" w14:textId="77777777" w:rsidTr="00D77EE1">
      <w:trPr>
        <w:trHeight w:val="1276"/>
        <w:jc w:val="center"/>
      </w:trPr>
      <w:tc>
        <w:tcPr>
          <w:tcW w:w="3686" w:type="dxa"/>
          <w:vAlign w:val="center"/>
        </w:tcPr>
        <w:p w14:paraId="3A15A6C2" w14:textId="77777777" w:rsidR="006D194C" w:rsidRPr="006D194C" w:rsidRDefault="003D77BB" w:rsidP="006D194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Footlight MT Light" w:eastAsia="Times New Roman" w:hAnsi="Footlight MT Light"/>
              <w:bCs/>
              <w:position w:val="6"/>
              <w:sz w:val="20"/>
              <w:szCs w:val="20"/>
              <w:bdr w:val="none" w:sz="0" w:space="0" w:color="auto"/>
              <w:lang w:val="pt-BR" w:eastAsia="hu-HU"/>
            </w:rPr>
          </w:pPr>
          <w:r w:rsidRPr="006D194C">
            <w:rPr>
              <w:rFonts w:ascii="Footlight MT Light" w:eastAsia="Times New Roman" w:hAnsi="Footlight MT Light"/>
              <w:noProof/>
              <w:position w:val="6"/>
              <w:sz w:val="16"/>
              <w:szCs w:val="16"/>
              <w:bdr w:val="none" w:sz="0" w:space="0" w:color="auto"/>
              <w:lang w:val="en-GB" w:eastAsia="en-GB"/>
            </w:rPr>
            <w:drawing>
              <wp:inline distT="0" distB="0" distL="0" distR="0" wp14:anchorId="0C745D92" wp14:editId="6736587E">
                <wp:extent cx="1551600" cy="770400"/>
                <wp:effectExtent l="0" t="0" r="0" b="0"/>
                <wp:docPr id="1" name="Kép 1" descr="unnam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nam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600" cy="77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6BAB29FB" w14:textId="77777777" w:rsidR="006D194C" w:rsidRPr="006D194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ind w:left="-251"/>
            <w:jc w:val="center"/>
            <w:rPr>
              <w:rFonts w:eastAsia="Times New Roman"/>
              <w:b/>
              <w:bdr w:val="none" w:sz="0" w:space="0" w:color="auto"/>
              <w:lang w:val="hu-HU"/>
            </w:rPr>
          </w:pPr>
          <w:r w:rsidRPr="006D194C">
            <w:rPr>
              <w:rFonts w:eastAsia="Times New Roman"/>
              <w:b/>
              <w:bdr w:val="none" w:sz="0" w:space="0" w:color="auto"/>
              <w:lang w:val="hu-HU"/>
            </w:rPr>
            <w:t xml:space="preserve">Magyar Patológusok Társasága </w:t>
          </w:r>
        </w:p>
        <w:p w14:paraId="2076634B" w14:textId="77777777" w:rsidR="006D194C" w:rsidRPr="006D194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Cs/>
              <w:iCs/>
              <w:bdr w:val="none" w:sz="0" w:space="0" w:color="auto"/>
              <w:lang w:val="hu-HU"/>
            </w:rPr>
          </w:pPr>
          <w:r w:rsidRPr="006D194C">
            <w:rPr>
              <w:rFonts w:eastAsia="Times New Roman"/>
              <w:bCs/>
              <w:iCs/>
              <w:bdr w:val="none" w:sz="0" w:space="0" w:color="auto"/>
              <w:lang w:val="hu-HU"/>
            </w:rPr>
            <w:t>Alapítás éve: 1932</w:t>
          </w:r>
        </w:p>
        <w:p w14:paraId="78CBF74E" w14:textId="77777777" w:rsidR="0005221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dr w:val="none" w:sz="0" w:space="0" w:color="auto"/>
              <w:lang w:val="hu-HU"/>
            </w:rPr>
          </w:pPr>
          <w:r w:rsidRPr="006D194C">
            <w:rPr>
              <w:rFonts w:eastAsia="Times New Roman"/>
              <w:bdr w:val="none" w:sz="0" w:space="0" w:color="auto"/>
              <w:lang w:val="hu-HU"/>
            </w:rPr>
            <w:t>székhely: 1085 Budapest, Üllői út 26.</w:t>
          </w:r>
        </w:p>
        <w:p w14:paraId="43DB5AFB" w14:textId="77777777" w:rsidR="006D194C" w:rsidRPr="006D194C" w:rsidRDefault="00404973" w:rsidP="0005221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dr w:val="none" w:sz="0" w:space="0" w:color="auto"/>
              <w:lang w:val="hu-HU"/>
            </w:rPr>
          </w:pPr>
          <w:hyperlink r:id="rId2" w:history="1">
            <w:r w:rsidR="006D194C" w:rsidRPr="006D194C">
              <w:rPr>
                <w:rStyle w:val="Hiperhivatkozs"/>
                <w:rFonts w:eastAsia="Times New Roman"/>
                <w:u w:val="none"/>
                <w:bdr w:val="none" w:sz="0" w:space="0" w:color="auto"/>
                <w:lang w:val="hu-HU"/>
              </w:rPr>
              <w:t>www.pathology.hu</w:t>
            </w:r>
          </w:hyperlink>
          <w:r w:rsidR="0005221C">
            <w:rPr>
              <w:rFonts w:eastAsia="Times New Roman"/>
              <w:bdr w:val="none" w:sz="0" w:space="0" w:color="auto"/>
              <w:lang w:val="hu-HU"/>
            </w:rPr>
            <w:t>,</w:t>
          </w:r>
          <w:r w:rsidR="006D194C" w:rsidRPr="006D194C">
            <w:rPr>
              <w:rFonts w:eastAsia="Times New Roman"/>
              <w:bdr w:val="none" w:sz="0" w:space="0" w:color="auto"/>
              <w:lang w:val="hu-HU"/>
            </w:rPr>
            <w:t xml:space="preserve"> </w:t>
          </w:r>
          <w:hyperlink r:id="rId3" w:history="1">
            <w:r w:rsidR="00D77EE1" w:rsidRPr="00D77EE1">
              <w:rPr>
                <w:rStyle w:val="Hiperhivatkozs"/>
                <w:rFonts w:eastAsia="Times New Roman"/>
                <w:u w:val="none"/>
                <w:bdr w:val="none" w:sz="0" w:space="0" w:color="auto"/>
                <w:lang w:val="hu-HU"/>
              </w:rPr>
              <w:t>totherika.mpt24@gmail.com</w:t>
            </w:r>
          </w:hyperlink>
        </w:p>
      </w:tc>
    </w:tr>
  </w:tbl>
  <w:p w14:paraId="56B33421" w14:textId="77777777" w:rsidR="006D194C" w:rsidRPr="006D194C" w:rsidRDefault="006D194C" w:rsidP="006D194C"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eastAsia="Times New Roman"/>
        <w:sz w:val="10"/>
        <w:szCs w:val="10"/>
        <w:bdr w:val="none" w:sz="0" w:space="0" w:color="auto"/>
        <w:lang w:val="hu-HU"/>
      </w:rPr>
    </w:pPr>
  </w:p>
  <w:p w14:paraId="33E3BC44" w14:textId="77777777" w:rsidR="006D194C" w:rsidRPr="003D77BB" w:rsidRDefault="006D194C">
    <w:pPr>
      <w:pStyle w:val="lfej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F3591"/>
    <w:multiLevelType w:val="hybridMultilevel"/>
    <w:tmpl w:val="A2F87C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86F4D"/>
    <w:multiLevelType w:val="hybridMultilevel"/>
    <w:tmpl w:val="3EF0DEC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F548D"/>
    <w:multiLevelType w:val="hybridMultilevel"/>
    <w:tmpl w:val="758636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C3A"/>
    <w:rsid w:val="00043279"/>
    <w:rsid w:val="00043913"/>
    <w:rsid w:val="0005221C"/>
    <w:rsid w:val="00064936"/>
    <w:rsid w:val="00083372"/>
    <w:rsid w:val="00083C80"/>
    <w:rsid w:val="00085002"/>
    <w:rsid w:val="000931D4"/>
    <w:rsid w:val="00095F9E"/>
    <w:rsid w:val="000B30AE"/>
    <w:rsid w:val="000D785C"/>
    <w:rsid w:val="000F3921"/>
    <w:rsid w:val="0010170D"/>
    <w:rsid w:val="00106C8F"/>
    <w:rsid w:val="00121860"/>
    <w:rsid w:val="001218F8"/>
    <w:rsid w:val="00163CD5"/>
    <w:rsid w:val="00176384"/>
    <w:rsid w:val="00180456"/>
    <w:rsid w:val="001B1F30"/>
    <w:rsid w:val="001D2BEE"/>
    <w:rsid w:val="001E192E"/>
    <w:rsid w:val="00200957"/>
    <w:rsid w:val="0020319C"/>
    <w:rsid w:val="002179B0"/>
    <w:rsid w:val="00224CA4"/>
    <w:rsid w:val="00250329"/>
    <w:rsid w:val="00290A73"/>
    <w:rsid w:val="002949EE"/>
    <w:rsid w:val="002D0271"/>
    <w:rsid w:val="002E2623"/>
    <w:rsid w:val="002E671E"/>
    <w:rsid w:val="00321F0E"/>
    <w:rsid w:val="0035352C"/>
    <w:rsid w:val="0035356E"/>
    <w:rsid w:val="00371B90"/>
    <w:rsid w:val="003C53B6"/>
    <w:rsid w:val="003D77BB"/>
    <w:rsid w:val="003F7A5A"/>
    <w:rsid w:val="00404973"/>
    <w:rsid w:val="0041094E"/>
    <w:rsid w:val="00452838"/>
    <w:rsid w:val="004772E0"/>
    <w:rsid w:val="00493231"/>
    <w:rsid w:val="004A2505"/>
    <w:rsid w:val="004C46EE"/>
    <w:rsid w:val="004C785F"/>
    <w:rsid w:val="004F27F5"/>
    <w:rsid w:val="004F69C1"/>
    <w:rsid w:val="00536884"/>
    <w:rsid w:val="005846CF"/>
    <w:rsid w:val="00587552"/>
    <w:rsid w:val="005E7859"/>
    <w:rsid w:val="005F5564"/>
    <w:rsid w:val="005F5BE5"/>
    <w:rsid w:val="0060762E"/>
    <w:rsid w:val="006639D6"/>
    <w:rsid w:val="006659F8"/>
    <w:rsid w:val="00666C05"/>
    <w:rsid w:val="0069476B"/>
    <w:rsid w:val="006A65D5"/>
    <w:rsid w:val="006B1522"/>
    <w:rsid w:val="006D194C"/>
    <w:rsid w:val="006D547E"/>
    <w:rsid w:val="006F2984"/>
    <w:rsid w:val="006F3745"/>
    <w:rsid w:val="00702192"/>
    <w:rsid w:val="0071232B"/>
    <w:rsid w:val="00725B59"/>
    <w:rsid w:val="00743664"/>
    <w:rsid w:val="00763EAC"/>
    <w:rsid w:val="00794B6F"/>
    <w:rsid w:val="0079661A"/>
    <w:rsid w:val="007A0268"/>
    <w:rsid w:val="007A736C"/>
    <w:rsid w:val="007B2508"/>
    <w:rsid w:val="007E1F7F"/>
    <w:rsid w:val="00801EE1"/>
    <w:rsid w:val="00836E6C"/>
    <w:rsid w:val="00840D6B"/>
    <w:rsid w:val="008659F5"/>
    <w:rsid w:val="008B1595"/>
    <w:rsid w:val="008F1A11"/>
    <w:rsid w:val="00900886"/>
    <w:rsid w:val="00901C61"/>
    <w:rsid w:val="00927196"/>
    <w:rsid w:val="00930C32"/>
    <w:rsid w:val="00964166"/>
    <w:rsid w:val="00971E7F"/>
    <w:rsid w:val="009742D7"/>
    <w:rsid w:val="009957AB"/>
    <w:rsid w:val="009A1D36"/>
    <w:rsid w:val="009C2B59"/>
    <w:rsid w:val="009C7882"/>
    <w:rsid w:val="009E5E73"/>
    <w:rsid w:val="00A22D9C"/>
    <w:rsid w:val="00A24838"/>
    <w:rsid w:val="00A46A58"/>
    <w:rsid w:val="00A65DF0"/>
    <w:rsid w:val="00AC0299"/>
    <w:rsid w:val="00B07FCE"/>
    <w:rsid w:val="00B535B1"/>
    <w:rsid w:val="00C00200"/>
    <w:rsid w:val="00C0592B"/>
    <w:rsid w:val="00C22AED"/>
    <w:rsid w:val="00C3796C"/>
    <w:rsid w:val="00C90104"/>
    <w:rsid w:val="00CA3A4A"/>
    <w:rsid w:val="00CB6339"/>
    <w:rsid w:val="00CF4AB2"/>
    <w:rsid w:val="00CF678B"/>
    <w:rsid w:val="00D05DD5"/>
    <w:rsid w:val="00D10301"/>
    <w:rsid w:val="00D60ADC"/>
    <w:rsid w:val="00D72083"/>
    <w:rsid w:val="00D77EE1"/>
    <w:rsid w:val="00D97F0E"/>
    <w:rsid w:val="00DB7052"/>
    <w:rsid w:val="00DD3744"/>
    <w:rsid w:val="00DE74BB"/>
    <w:rsid w:val="00E141A3"/>
    <w:rsid w:val="00E254A5"/>
    <w:rsid w:val="00E85627"/>
    <w:rsid w:val="00EC0A46"/>
    <w:rsid w:val="00EC4275"/>
    <w:rsid w:val="00ED2060"/>
    <w:rsid w:val="00EE040E"/>
    <w:rsid w:val="00EE3762"/>
    <w:rsid w:val="00EE5C3A"/>
    <w:rsid w:val="00F23186"/>
    <w:rsid w:val="00F402DE"/>
    <w:rsid w:val="00F51CAF"/>
    <w:rsid w:val="00F63048"/>
    <w:rsid w:val="00F731DA"/>
    <w:rsid w:val="00F942E3"/>
    <w:rsid w:val="00F967BB"/>
    <w:rsid w:val="00FD02ED"/>
    <w:rsid w:val="00FD1831"/>
    <w:rsid w:val="00FD51B5"/>
    <w:rsid w:val="00FE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CB6D6"/>
  <w15:docId w15:val="{A0261468-8637-42B0-9B63-16144B71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aprtelmezett">
    <w:name w:val="Alapértelmezet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</w:style>
  <w:style w:type="paragraph" w:styleId="Szvegtrzs">
    <w:name w:val="Body Text"/>
    <w:link w:val="SzvegtrzsChar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lfej">
    <w:name w:val="header"/>
    <w:basedOn w:val="Norml"/>
    <w:link w:val="lfejChar"/>
    <w:uiPriority w:val="99"/>
    <w:unhideWhenUsed/>
    <w:rsid w:val="006D194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D194C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6D194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D194C"/>
    <w:rPr>
      <w:sz w:val="24"/>
      <w:szCs w:val="24"/>
      <w:lang w:val="en-US" w:eastAsia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6D194C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6D194C"/>
    <w:rPr>
      <w:sz w:val="16"/>
      <w:szCs w:val="16"/>
      <w:lang w:val="en-US"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D194C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unhideWhenUsed/>
    <w:rsid w:val="00927196"/>
  </w:style>
  <w:style w:type="table" w:styleId="Rcsostblzat">
    <w:name w:val="Table Grid"/>
    <w:basedOn w:val="Normltblzat"/>
    <w:uiPriority w:val="39"/>
    <w:rsid w:val="00794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5002"/>
    <w:pPr>
      <w:ind w:left="720"/>
      <w:contextualSpacing/>
    </w:pPr>
  </w:style>
  <w:style w:type="character" w:customStyle="1" w:styleId="SzvegtrzsChar">
    <w:name w:val="Szövegtörzs Char"/>
    <w:basedOn w:val="Bekezdsalapbettpusa"/>
    <w:link w:val="Szvegtrzs"/>
    <w:rsid w:val="006B1522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styleId="Feloldatlanmegemlts">
    <w:name w:val="Unresolved Mention"/>
    <w:basedOn w:val="Bekezdsalapbettpusa"/>
    <w:uiPriority w:val="99"/>
    <w:rsid w:val="003F7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tions.iarc.fr/59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therika.mpt24@gmail.com" TargetMode="External"/><Relationship Id="rId2" Type="http://schemas.openxmlformats.org/officeDocument/2006/relationships/hyperlink" Target="http://www.pathology.h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043F7-9884-4332-976A-25909A1ED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18</Pages>
  <Words>2878</Words>
  <Characters>19863</Characters>
  <Application>Microsoft Office Word</Application>
  <DocSecurity>0</DocSecurity>
  <Lines>165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Erika</dc:creator>
  <cp:lastModifiedBy>Dr. Vereczkey Ildikó</cp:lastModifiedBy>
  <cp:revision>53</cp:revision>
  <dcterms:created xsi:type="dcterms:W3CDTF">2025-11-08T11:30:00Z</dcterms:created>
  <dcterms:modified xsi:type="dcterms:W3CDTF">2026-02-24T09:25:00Z</dcterms:modified>
</cp:coreProperties>
</file>